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7BC32" w14:textId="77777777" w:rsidR="00E047DC" w:rsidRDefault="00332BB0">
      <w:pPr>
        <w:widowControl/>
        <w:shd w:val="clear" w:color="auto" w:fill="FFFFFF"/>
        <w:spacing w:line="580" w:lineRule="exact"/>
        <w:jc w:val="center"/>
        <w:rPr>
          <w:rFonts w:ascii="小标宋" w:eastAsia="小标宋" w:hAnsi="黑体" w:cs="宋体"/>
          <w:bCs/>
          <w:color w:val="000000"/>
          <w:kern w:val="0"/>
          <w:sz w:val="44"/>
          <w:szCs w:val="32"/>
        </w:rPr>
      </w:pPr>
      <w:r>
        <w:rPr>
          <w:rFonts w:ascii="小标宋" w:eastAsia="小标宋" w:hAnsi="黑体" w:cs="宋体" w:hint="eastAsia"/>
          <w:b/>
          <w:bCs/>
          <w:color w:val="000000"/>
          <w:kern w:val="0"/>
          <w:sz w:val="44"/>
          <w:szCs w:val="32"/>
        </w:rPr>
        <w:t xml:space="preserve">　</w:t>
      </w:r>
      <w:r>
        <w:rPr>
          <w:rFonts w:ascii="小标宋" w:eastAsia="小标宋" w:hAnsi="黑体" w:cs="宋体" w:hint="eastAsia"/>
          <w:bCs/>
          <w:color w:val="000000"/>
          <w:kern w:val="0"/>
          <w:sz w:val="44"/>
          <w:szCs w:val="32"/>
        </w:rPr>
        <w:t>中国科技馆文</w:t>
      </w:r>
      <w:proofErr w:type="gramStart"/>
      <w:r>
        <w:rPr>
          <w:rFonts w:ascii="小标宋" w:eastAsia="小标宋" w:hAnsi="黑体" w:cs="宋体" w:hint="eastAsia"/>
          <w:bCs/>
          <w:color w:val="000000"/>
          <w:kern w:val="0"/>
          <w:sz w:val="44"/>
          <w:szCs w:val="32"/>
        </w:rPr>
        <w:t>创产品</w:t>
      </w:r>
      <w:proofErr w:type="gramEnd"/>
      <w:r>
        <w:rPr>
          <w:rFonts w:ascii="小标宋" w:eastAsia="小标宋" w:hAnsi="黑体" w:cs="宋体" w:hint="eastAsia"/>
          <w:bCs/>
          <w:color w:val="000000"/>
          <w:kern w:val="0"/>
          <w:sz w:val="44"/>
          <w:szCs w:val="32"/>
        </w:rPr>
        <w:t>品牌授权协议</w:t>
      </w:r>
    </w:p>
    <w:p w14:paraId="3F9B88A8" w14:textId="0FEF82F7" w:rsidR="00E047DC" w:rsidRDefault="00B715D9">
      <w:pPr>
        <w:widowControl/>
        <w:shd w:val="clear" w:color="auto" w:fill="FFFFFF"/>
        <w:spacing w:line="580" w:lineRule="exact"/>
        <w:jc w:val="center"/>
        <w:rPr>
          <w:rFonts w:ascii="仿宋_GB2312" w:eastAsia="仿宋_GB2312" w:hAnsi="黑体" w:cs="宋体"/>
          <w:bCs/>
          <w:color w:val="FF0000"/>
          <w:kern w:val="0"/>
          <w:sz w:val="32"/>
          <w:szCs w:val="32"/>
        </w:rPr>
      </w:pPr>
      <w:r>
        <w:rPr>
          <w:rFonts w:ascii="仿宋_GB2312" w:eastAsia="仿宋_GB2312" w:hAnsi="黑体" w:cs="宋体" w:hint="eastAsia"/>
          <w:bCs/>
          <w:color w:val="FF0000"/>
          <w:kern w:val="0"/>
          <w:sz w:val="32"/>
          <w:szCs w:val="32"/>
        </w:rPr>
        <w:t>（公司名称）</w:t>
      </w:r>
    </w:p>
    <w:p w14:paraId="4CD65B3D" w14:textId="77777777" w:rsidR="00E047DC" w:rsidRDefault="00E047DC">
      <w:pPr>
        <w:widowControl/>
        <w:shd w:val="clear" w:color="auto" w:fill="FFFFFF"/>
        <w:spacing w:line="580" w:lineRule="exact"/>
        <w:jc w:val="left"/>
        <w:rPr>
          <w:rFonts w:ascii="仿宋_GB2312" w:eastAsia="仿宋_GB2312" w:hAnsi="黑体" w:cs="宋体"/>
          <w:color w:val="000000"/>
          <w:kern w:val="0"/>
          <w:sz w:val="32"/>
          <w:szCs w:val="32"/>
        </w:rPr>
      </w:pPr>
    </w:p>
    <w:p w14:paraId="56771491" w14:textId="77777777" w:rsidR="00E047DC" w:rsidRDefault="00332BB0">
      <w:pPr>
        <w:widowControl/>
        <w:shd w:val="clear" w:color="auto" w:fill="FFFFFF"/>
        <w:spacing w:line="580" w:lineRule="exact"/>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甲方：中国科学技术馆</w:t>
      </w:r>
    </w:p>
    <w:p w14:paraId="315CDD9C" w14:textId="2C91DFEB" w:rsidR="00E047DC" w:rsidRDefault="00332BB0">
      <w:pPr>
        <w:widowControl/>
        <w:shd w:val="clear" w:color="auto" w:fill="FFFFFF"/>
        <w:spacing w:line="580" w:lineRule="exact"/>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乙方：</w:t>
      </w:r>
      <w:r w:rsidR="00B715D9">
        <w:rPr>
          <w:rFonts w:ascii="仿宋_GB2312" w:eastAsia="仿宋_GB2312" w:hAnsi="黑体" w:cs="宋体"/>
          <w:color w:val="000000"/>
          <w:kern w:val="0"/>
          <w:sz w:val="32"/>
          <w:szCs w:val="32"/>
        </w:rPr>
        <w:t xml:space="preserve"> </w:t>
      </w:r>
    </w:p>
    <w:p w14:paraId="52AE88D4" w14:textId="77777777" w:rsidR="00E047DC" w:rsidRDefault="00E047DC">
      <w:pPr>
        <w:widowControl/>
        <w:shd w:val="clear" w:color="auto" w:fill="FFFFFF"/>
        <w:spacing w:line="580" w:lineRule="exact"/>
        <w:jc w:val="left"/>
        <w:rPr>
          <w:rFonts w:ascii="仿宋_GB2312" w:eastAsia="仿宋_GB2312" w:hAnsi="黑体" w:cs="宋体"/>
          <w:color w:val="000000"/>
          <w:kern w:val="0"/>
          <w:sz w:val="32"/>
          <w:szCs w:val="32"/>
        </w:rPr>
      </w:pPr>
    </w:p>
    <w:p w14:paraId="0CC42115" w14:textId="4CACFC05" w:rsidR="00E047D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鉴于：甲方</w:t>
      </w:r>
      <w:r w:rsidR="008E4BEE">
        <w:rPr>
          <w:rFonts w:ascii="仿宋_GB2312" w:eastAsia="仿宋_GB2312" w:hAnsi="黑体" w:cs="宋体" w:hint="eastAsia"/>
          <w:color w:val="000000"/>
          <w:kern w:val="0"/>
          <w:sz w:val="32"/>
          <w:szCs w:val="32"/>
        </w:rPr>
        <w:t>以</w:t>
      </w:r>
      <w:r>
        <w:rPr>
          <w:rFonts w:ascii="仿宋_GB2312" w:eastAsia="仿宋_GB2312" w:hAnsi="黑体" w:cs="宋体" w:hint="eastAsia"/>
          <w:color w:val="000000"/>
          <w:kern w:val="0"/>
          <w:sz w:val="32"/>
          <w:szCs w:val="32"/>
        </w:rPr>
        <w:t>中国科学技术馆</w:t>
      </w:r>
      <w:bookmarkStart w:id="0" w:name="_Hlk33698699"/>
      <w:r>
        <w:rPr>
          <w:rFonts w:ascii="仿宋_GB2312" w:eastAsia="仿宋_GB2312" w:hAnsi="黑体" w:cs="宋体" w:hint="eastAsia"/>
          <w:color w:val="000000"/>
          <w:kern w:val="0"/>
          <w:sz w:val="32"/>
          <w:szCs w:val="32"/>
        </w:rPr>
        <w:t>（以下简称“中国科技馆”）</w:t>
      </w:r>
      <w:bookmarkEnd w:id="0"/>
      <w:r>
        <w:rPr>
          <w:rFonts w:ascii="仿宋_GB2312" w:eastAsia="仿宋_GB2312" w:hAnsi="黑体" w:cs="宋体" w:hint="eastAsia"/>
          <w:color w:val="000000"/>
          <w:kern w:val="0"/>
          <w:sz w:val="32"/>
          <w:szCs w:val="32"/>
        </w:rPr>
        <w:t>品牌对乙方进行授权，允许乙方开发中国科技馆科技文化创意产品（</w:t>
      </w:r>
      <w:bookmarkStart w:id="1" w:name="_Hlk33698719"/>
      <w:r>
        <w:rPr>
          <w:rFonts w:ascii="仿宋_GB2312" w:eastAsia="仿宋_GB2312" w:hAnsi="黑体" w:cs="宋体" w:hint="eastAsia"/>
          <w:color w:val="000000"/>
          <w:kern w:val="0"/>
          <w:sz w:val="32"/>
          <w:szCs w:val="32"/>
        </w:rPr>
        <w:t>以</w:t>
      </w:r>
      <w:bookmarkEnd w:id="1"/>
      <w:r>
        <w:rPr>
          <w:rFonts w:ascii="仿宋_GB2312" w:eastAsia="仿宋_GB2312" w:hAnsi="黑体" w:cs="宋体" w:hint="eastAsia"/>
          <w:color w:val="000000"/>
          <w:kern w:val="0"/>
          <w:sz w:val="32"/>
          <w:szCs w:val="32"/>
        </w:rPr>
        <w:t>下简称“文创产品”）。为保障双方合法权益,根据《中华人民共和国商标法》、《中华人民共和国民法典》等相关法律规定，甲乙双方在平等互利、诚实信用的基础上，经友好协商，一致达成如下协议：</w:t>
      </w:r>
    </w:p>
    <w:p w14:paraId="5B35E3F7" w14:textId="77777777" w:rsidR="00E047DC" w:rsidRDefault="00332BB0">
      <w:pPr>
        <w:widowControl/>
        <w:shd w:val="clear" w:color="auto" w:fill="FFFFFF"/>
        <w:spacing w:line="58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一、品牌授权内容</w:t>
      </w:r>
    </w:p>
    <w:p w14:paraId="3D77638E" w14:textId="77777777" w:rsidR="00E047DC" w:rsidRPr="009C11B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bookmarkStart w:id="2" w:name="_Hlk33698728"/>
      <w:r>
        <w:rPr>
          <w:rFonts w:ascii="仿宋_GB2312" w:eastAsia="仿宋_GB2312" w:hAnsi="黑体" w:cs="宋体" w:hint="eastAsia"/>
          <w:color w:val="000000"/>
          <w:kern w:val="0"/>
          <w:sz w:val="32"/>
          <w:szCs w:val="32"/>
        </w:rPr>
        <w:t>1、</w:t>
      </w:r>
      <w:bookmarkEnd w:id="2"/>
      <w:r>
        <w:rPr>
          <w:rFonts w:ascii="仿宋_GB2312" w:eastAsia="仿宋_GB2312" w:hAnsi="黑体" w:cs="宋体" w:hint="eastAsia"/>
          <w:color w:val="000000"/>
          <w:kern w:val="0"/>
          <w:sz w:val="32"/>
          <w:szCs w:val="32"/>
        </w:rPr>
        <w:t>本</w:t>
      </w:r>
      <w:r w:rsidRPr="009C11BC">
        <w:rPr>
          <w:rFonts w:ascii="仿宋_GB2312" w:eastAsia="仿宋_GB2312" w:hAnsi="黑体" w:cs="宋体"/>
          <w:color w:val="000000"/>
          <w:kern w:val="0"/>
          <w:sz w:val="32"/>
          <w:szCs w:val="32"/>
        </w:rPr>
        <w:t>协议项下甲方持有的品牌包括但不限于：</w:t>
      </w:r>
      <w:r w:rsidRPr="00C537E7">
        <w:rPr>
          <w:rFonts w:ascii="仿宋_GB2312" w:eastAsia="仿宋_GB2312" w:hAnsi="黑体" w:cs="宋体"/>
          <w:color w:val="000000"/>
          <w:kern w:val="0"/>
          <w:sz w:val="32"/>
          <w:szCs w:val="32"/>
        </w:rPr>
        <w:t>中国科技馆商标，中国科技馆馆标，中国科技馆文字全称及简称（如中国科学技术馆、中国科技馆、</w:t>
      </w:r>
      <w:proofErr w:type="gramStart"/>
      <w:r w:rsidRPr="00C537E7">
        <w:rPr>
          <w:rFonts w:ascii="仿宋_GB2312" w:eastAsia="仿宋_GB2312" w:hAnsi="黑体" w:cs="宋体"/>
          <w:color w:val="000000"/>
          <w:kern w:val="0"/>
          <w:sz w:val="32"/>
          <w:szCs w:val="32"/>
        </w:rPr>
        <w:t>中科馆等</w:t>
      </w:r>
      <w:proofErr w:type="gramEnd"/>
      <w:r w:rsidRPr="00C537E7">
        <w:rPr>
          <w:rFonts w:ascii="仿宋_GB2312" w:eastAsia="仿宋_GB2312" w:hAnsi="黑体" w:cs="宋体"/>
          <w:color w:val="000000"/>
          <w:kern w:val="0"/>
          <w:sz w:val="32"/>
          <w:szCs w:val="32"/>
        </w:rPr>
        <w:t>），其他中国科技馆享有</w:t>
      </w:r>
      <w:bookmarkStart w:id="3" w:name="_Hlk33698770"/>
      <w:r w:rsidRPr="00C537E7">
        <w:rPr>
          <w:rFonts w:ascii="仿宋_GB2312" w:eastAsia="仿宋_GB2312" w:hAnsi="黑体" w:cs="宋体"/>
          <w:color w:val="000000"/>
          <w:kern w:val="0"/>
          <w:sz w:val="32"/>
          <w:szCs w:val="32"/>
        </w:rPr>
        <w:t>知识产权（以下简称</w:t>
      </w:r>
      <w:r w:rsidRPr="00C537E7">
        <w:rPr>
          <w:rFonts w:ascii="仿宋_GB2312" w:eastAsia="仿宋_GB2312" w:hAnsi="黑体" w:cs="宋体"/>
          <w:color w:val="000000"/>
          <w:kern w:val="0"/>
          <w:sz w:val="32"/>
          <w:szCs w:val="32"/>
        </w:rPr>
        <w:t>“</w:t>
      </w:r>
      <w:r w:rsidRPr="00C537E7">
        <w:rPr>
          <w:rFonts w:ascii="仿宋_GB2312" w:eastAsia="仿宋_GB2312" w:hAnsi="黑体" w:cs="宋体"/>
          <w:color w:val="000000"/>
          <w:kern w:val="0"/>
          <w:sz w:val="32"/>
          <w:szCs w:val="32"/>
        </w:rPr>
        <w:t>IP</w:t>
      </w:r>
      <w:r w:rsidRPr="00C537E7">
        <w:rPr>
          <w:rFonts w:ascii="仿宋_GB2312" w:eastAsia="仿宋_GB2312" w:hAnsi="黑体" w:cs="宋体"/>
          <w:color w:val="000000"/>
          <w:kern w:val="0"/>
          <w:sz w:val="32"/>
          <w:szCs w:val="32"/>
        </w:rPr>
        <w:t>”</w:t>
      </w:r>
      <w:r w:rsidRPr="00C537E7">
        <w:rPr>
          <w:rFonts w:ascii="仿宋_GB2312" w:eastAsia="仿宋_GB2312" w:hAnsi="黑体" w:cs="宋体"/>
          <w:color w:val="000000"/>
          <w:kern w:val="0"/>
          <w:sz w:val="32"/>
          <w:szCs w:val="32"/>
        </w:rPr>
        <w:t>）</w:t>
      </w:r>
      <w:bookmarkEnd w:id="3"/>
      <w:r w:rsidRPr="00C537E7">
        <w:rPr>
          <w:rFonts w:ascii="仿宋_GB2312" w:eastAsia="仿宋_GB2312" w:hAnsi="黑体" w:cs="宋体"/>
          <w:color w:val="000000"/>
          <w:kern w:val="0"/>
          <w:sz w:val="32"/>
          <w:szCs w:val="32"/>
        </w:rPr>
        <w:t>的作品、标识以及IP形象等（以下简称</w:t>
      </w:r>
      <w:r w:rsidRPr="00C537E7">
        <w:rPr>
          <w:rFonts w:ascii="仿宋_GB2312" w:eastAsia="仿宋_GB2312" w:hAnsi="黑体" w:cs="宋体"/>
          <w:color w:val="000000"/>
          <w:kern w:val="0"/>
          <w:sz w:val="32"/>
          <w:szCs w:val="32"/>
        </w:rPr>
        <w:t>“</w:t>
      </w:r>
      <w:r w:rsidRPr="00C537E7">
        <w:rPr>
          <w:rFonts w:ascii="仿宋_GB2312" w:eastAsia="仿宋_GB2312" w:hAnsi="黑体" w:cs="宋体"/>
          <w:color w:val="000000"/>
          <w:kern w:val="0"/>
          <w:sz w:val="32"/>
          <w:szCs w:val="32"/>
        </w:rPr>
        <w:t>品牌标识</w:t>
      </w:r>
      <w:r w:rsidRPr="00C537E7">
        <w:rPr>
          <w:rFonts w:ascii="仿宋_GB2312" w:eastAsia="仿宋_GB2312" w:hAnsi="黑体" w:cs="宋体"/>
          <w:color w:val="000000"/>
          <w:kern w:val="0"/>
          <w:sz w:val="32"/>
          <w:szCs w:val="32"/>
        </w:rPr>
        <w:t>”</w:t>
      </w:r>
      <w:r w:rsidRPr="00C537E7">
        <w:rPr>
          <w:rFonts w:ascii="仿宋_GB2312" w:eastAsia="仿宋_GB2312" w:hAnsi="黑体" w:cs="宋体"/>
          <w:color w:val="000000"/>
          <w:kern w:val="0"/>
          <w:sz w:val="32"/>
          <w:szCs w:val="32"/>
        </w:rPr>
        <w:t>）。甲方授权乙方使用的品牌标识种类和内容详见附件1</w:t>
      </w:r>
      <w:bookmarkStart w:id="4" w:name="_Hlk33698784"/>
      <w:r w:rsidRPr="00C537E7">
        <w:rPr>
          <w:rFonts w:ascii="仿宋_GB2312" w:eastAsia="仿宋_GB2312" w:hAnsi="黑体" w:cs="宋体"/>
          <w:color w:val="000000"/>
          <w:kern w:val="0"/>
          <w:sz w:val="32"/>
          <w:szCs w:val="32"/>
        </w:rPr>
        <w:t>。</w:t>
      </w:r>
      <w:r w:rsidRPr="009C11BC">
        <w:rPr>
          <w:rFonts w:ascii="仿宋_GB2312" w:eastAsia="仿宋_GB2312" w:hAnsi="黑体" w:cs="宋体"/>
          <w:color w:val="000000"/>
          <w:kern w:val="0"/>
          <w:sz w:val="32"/>
          <w:szCs w:val="32"/>
        </w:rPr>
        <w:t>其他未授权的标识，乙方不得使用</w:t>
      </w:r>
      <w:bookmarkEnd w:id="4"/>
      <w:r w:rsidRPr="009C11BC">
        <w:rPr>
          <w:rFonts w:ascii="仿宋_GB2312" w:eastAsia="仿宋_GB2312" w:hAnsi="黑体" w:cs="宋体"/>
          <w:color w:val="000000"/>
          <w:kern w:val="0"/>
          <w:sz w:val="32"/>
          <w:szCs w:val="32"/>
        </w:rPr>
        <w:t>。</w:t>
      </w:r>
    </w:p>
    <w:p w14:paraId="28331CD9" w14:textId="3D950631" w:rsidR="00E047D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bookmarkStart w:id="5" w:name="_Hlk33698805"/>
      <w:r w:rsidRPr="009C11BC">
        <w:rPr>
          <w:rFonts w:ascii="仿宋_GB2312" w:eastAsia="仿宋_GB2312" w:hAnsi="黑体" w:cs="宋体"/>
          <w:color w:val="000000"/>
          <w:kern w:val="0"/>
          <w:sz w:val="32"/>
          <w:szCs w:val="32"/>
        </w:rPr>
        <w:t>2、乙方负责开发并提供文创产品，</w:t>
      </w:r>
      <w:bookmarkEnd w:id="5"/>
      <w:r w:rsidRPr="009C11BC">
        <w:rPr>
          <w:rFonts w:ascii="仿宋_GB2312" w:eastAsia="仿宋_GB2312" w:hAnsi="黑体" w:cs="宋体"/>
          <w:color w:val="000000"/>
          <w:kern w:val="0"/>
          <w:sz w:val="32"/>
          <w:szCs w:val="32"/>
        </w:rPr>
        <w:t>甲方许可乙方将</w:t>
      </w:r>
      <w:r w:rsidRPr="009C11BC">
        <w:rPr>
          <w:rFonts w:ascii="仿宋_GB2312" w:eastAsia="仿宋_GB2312" w:hAnsi="黑体" w:cs="宋体"/>
          <w:color w:val="000000"/>
          <w:kern w:val="0"/>
          <w:sz w:val="32"/>
          <w:szCs w:val="32"/>
          <w:u w:val="single"/>
        </w:rPr>
        <w:t xml:space="preserve"> </w:t>
      </w:r>
      <w:r w:rsidR="00DB51F1">
        <w:rPr>
          <w:rFonts w:ascii="仿宋_GB2312" w:eastAsia="仿宋_GB2312" w:hAnsi="黑体" w:cs="宋体"/>
          <w:color w:val="000000"/>
          <w:kern w:val="0"/>
          <w:sz w:val="32"/>
          <w:szCs w:val="32"/>
          <w:u w:val="single"/>
        </w:rPr>
        <w:t>附件</w:t>
      </w:r>
      <w:r w:rsidR="00DB51F1">
        <w:rPr>
          <w:rFonts w:ascii="仿宋_GB2312" w:eastAsia="仿宋_GB2312" w:hAnsi="黑体" w:cs="宋体" w:hint="eastAsia"/>
          <w:color w:val="000000"/>
          <w:kern w:val="0"/>
          <w:sz w:val="32"/>
          <w:szCs w:val="32"/>
          <w:u w:val="single"/>
        </w:rPr>
        <w:t>1</w:t>
      </w:r>
      <w:r w:rsidR="00DB51F1">
        <w:rPr>
          <w:rFonts w:ascii="仿宋_GB2312" w:eastAsia="仿宋_GB2312" w:hAnsi="黑体" w:cs="宋体"/>
          <w:color w:val="000000"/>
          <w:kern w:val="0"/>
          <w:sz w:val="32"/>
          <w:szCs w:val="32"/>
          <w:u w:val="single"/>
        </w:rPr>
        <w:t>中所列明的</w:t>
      </w:r>
      <w:r w:rsidRPr="009C11BC">
        <w:rPr>
          <w:rFonts w:ascii="仿宋_GB2312" w:eastAsia="仿宋_GB2312" w:hAnsi="黑体" w:cs="宋体"/>
          <w:color w:val="000000"/>
          <w:kern w:val="0"/>
          <w:sz w:val="32"/>
          <w:szCs w:val="32"/>
          <w:u w:val="single"/>
        </w:rPr>
        <w:t>中国科技馆商标、馆标、文字全称及简称、</w:t>
      </w:r>
      <w:r w:rsidRPr="009C11BC">
        <w:rPr>
          <w:rFonts w:ascii="仿宋_GB2312" w:eastAsia="仿宋_GB2312" w:hAnsi="宋体" w:cs="宋体"/>
          <w:color w:val="000000"/>
          <w:kern w:val="0"/>
          <w:sz w:val="32"/>
          <w:szCs w:val="32"/>
          <w:u w:val="single"/>
        </w:rPr>
        <w:t>IP形象（包括新设计的IP形象）、其他持有</w:t>
      </w:r>
      <w:r w:rsidRPr="00C537E7">
        <w:rPr>
          <w:rFonts w:ascii="仿宋" w:eastAsia="仿宋" w:hAnsi="仿宋" w:cs="宋体"/>
          <w:color w:val="000000"/>
          <w:kern w:val="0"/>
          <w:sz w:val="32"/>
          <w:szCs w:val="32"/>
          <w:u w:val="single"/>
        </w:rPr>
        <w:t>IP（包括新设计的IP）</w:t>
      </w:r>
      <w:r w:rsidRPr="00C537E7">
        <w:rPr>
          <w:rFonts w:ascii="仿宋" w:eastAsia="仿宋" w:hAnsi="仿宋" w:cs="宋体"/>
          <w:color w:val="000000"/>
          <w:kern w:val="0"/>
          <w:sz w:val="32"/>
          <w:szCs w:val="32"/>
        </w:rPr>
        <w:t>使用在经甲方</w:t>
      </w:r>
      <w:r w:rsidR="00DB51F1">
        <w:rPr>
          <w:rFonts w:ascii="仿宋" w:eastAsia="仿宋" w:hAnsi="仿宋" w:cs="宋体"/>
          <w:color w:val="000000"/>
          <w:kern w:val="0"/>
          <w:sz w:val="32"/>
          <w:szCs w:val="32"/>
        </w:rPr>
        <w:t>书面</w:t>
      </w:r>
      <w:r w:rsidRPr="00C537E7">
        <w:rPr>
          <w:rFonts w:ascii="仿宋" w:eastAsia="仿宋" w:hAnsi="仿宋" w:cs="宋体"/>
          <w:color w:val="000000"/>
          <w:kern w:val="0"/>
          <w:sz w:val="32"/>
          <w:szCs w:val="32"/>
        </w:rPr>
        <w:t>认可的文</w:t>
      </w:r>
      <w:proofErr w:type="gramStart"/>
      <w:r w:rsidRPr="00C537E7">
        <w:rPr>
          <w:rFonts w:ascii="仿宋" w:eastAsia="仿宋" w:hAnsi="仿宋" w:cs="宋体"/>
          <w:color w:val="000000"/>
          <w:kern w:val="0"/>
          <w:sz w:val="32"/>
          <w:szCs w:val="32"/>
        </w:rPr>
        <w:t>创产品</w:t>
      </w:r>
      <w:bookmarkStart w:id="6" w:name="_Hlk33698859"/>
      <w:proofErr w:type="gramEnd"/>
      <w:r w:rsidRPr="00B715D9">
        <w:rPr>
          <w:rFonts w:ascii="仿宋" w:eastAsia="仿宋" w:hAnsi="仿宋" w:cs="宋体"/>
          <w:color w:val="FF0000"/>
          <w:kern w:val="0"/>
          <w:sz w:val="32"/>
          <w:szCs w:val="32"/>
          <w:u w:val="single"/>
        </w:rPr>
        <w:t>——</w:t>
      </w:r>
      <w:r w:rsidR="00B715D9">
        <w:rPr>
          <w:rFonts w:ascii="仿宋" w:eastAsia="仿宋" w:hAnsi="仿宋" w:cs="宋体" w:hint="eastAsia"/>
          <w:color w:val="FF0000"/>
          <w:kern w:val="0"/>
          <w:sz w:val="32"/>
          <w:szCs w:val="32"/>
          <w:u w:val="single"/>
        </w:rPr>
        <w:t>产品名称、产品名称，</w:t>
      </w:r>
      <w:r w:rsidR="00B715D9">
        <w:rPr>
          <w:rFonts w:ascii="仿宋" w:eastAsia="仿宋" w:hAnsi="仿宋" w:cs="宋体"/>
          <w:color w:val="FF0000"/>
          <w:kern w:val="0"/>
          <w:sz w:val="32"/>
          <w:szCs w:val="32"/>
          <w:u w:val="single"/>
        </w:rPr>
        <w:t xml:space="preserve"> </w:t>
      </w:r>
      <w:r w:rsidRPr="00B715D9">
        <w:rPr>
          <w:rFonts w:ascii="仿宋_GB2312" w:eastAsia="仿宋_GB2312" w:hAnsi="宋体" w:cs="宋体"/>
          <w:color w:val="FF0000"/>
          <w:kern w:val="0"/>
          <w:sz w:val="32"/>
          <w:szCs w:val="32"/>
          <w:u w:val="single"/>
        </w:rPr>
        <w:t>共计</w:t>
      </w:r>
      <w:r w:rsidR="00B715D9">
        <w:rPr>
          <w:rFonts w:ascii="仿宋_GB2312" w:eastAsia="仿宋_GB2312" w:hAnsi="宋体" w:cs="宋体"/>
          <w:color w:val="FF0000"/>
          <w:kern w:val="0"/>
          <w:sz w:val="32"/>
          <w:szCs w:val="32"/>
          <w:u w:val="single"/>
        </w:rPr>
        <w:t xml:space="preserve">  </w:t>
      </w:r>
      <w:r w:rsidRPr="00B715D9">
        <w:rPr>
          <w:rFonts w:ascii="仿宋_GB2312" w:eastAsia="仿宋_GB2312" w:hAnsi="宋体" w:cs="宋体"/>
          <w:color w:val="FF0000"/>
          <w:kern w:val="0"/>
          <w:sz w:val="32"/>
          <w:szCs w:val="32"/>
          <w:u w:val="single"/>
        </w:rPr>
        <w:t>款</w:t>
      </w:r>
      <w:r>
        <w:rPr>
          <w:rFonts w:ascii="仿宋_GB2312" w:eastAsia="仿宋_GB2312" w:hAnsi="黑体" w:cs="宋体" w:hint="eastAsia"/>
          <w:color w:val="000000"/>
          <w:kern w:val="0"/>
          <w:sz w:val="32"/>
          <w:szCs w:val="32"/>
        </w:rPr>
        <w:lastRenderedPageBreak/>
        <w:t>（以下简称“授权产品”）</w:t>
      </w:r>
      <w:bookmarkEnd w:id="6"/>
      <w:r>
        <w:rPr>
          <w:rFonts w:ascii="仿宋_GB2312" w:eastAsia="仿宋_GB2312" w:hAnsi="黑体" w:cs="宋体" w:hint="eastAsia"/>
          <w:color w:val="000000"/>
          <w:kern w:val="0"/>
          <w:sz w:val="32"/>
          <w:szCs w:val="32"/>
        </w:rPr>
        <w:t>上。授权产品的样品图片、名称、规格、种类等详细情况见附件2。</w:t>
      </w:r>
    </w:p>
    <w:p w14:paraId="4BE677A4" w14:textId="77777777" w:rsidR="00E047DC" w:rsidRDefault="00332BB0">
      <w:pPr>
        <w:widowControl/>
        <w:shd w:val="clear" w:color="auto" w:fill="FFFFFF"/>
        <w:spacing w:line="58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二、使用许可的形式</w:t>
      </w:r>
    </w:p>
    <w:p w14:paraId="63889B01" w14:textId="480A92C3" w:rsidR="00E047DC" w:rsidRDefault="00332BB0" w:rsidP="008E4BEE">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本协议项下的使用许可形式包含排他使用许可和普通使用许可，由甲乙双方自行协商确定（在经双方确定的许可方式前划√）。</w:t>
      </w:r>
    </w:p>
    <w:p w14:paraId="0AAF59B2" w14:textId="58AD27C4" w:rsidR="00E047D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□排他使用许可，即甲方在约定的使用许可期间内允许乙方按照甲方要求的方式使用甲方授权的品牌标识，甲方有权同时使用该品牌标识并不受到任何限制，但不得另行许可</w:t>
      </w:r>
      <w:proofErr w:type="gramStart"/>
      <w:r>
        <w:rPr>
          <w:rFonts w:ascii="仿宋_GB2312" w:eastAsia="仿宋_GB2312" w:hAnsi="黑体" w:cs="宋体" w:hint="eastAsia"/>
          <w:color w:val="000000"/>
          <w:kern w:val="0"/>
          <w:sz w:val="32"/>
          <w:szCs w:val="32"/>
        </w:rPr>
        <w:t>其他第三</w:t>
      </w:r>
      <w:proofErr w:type="gramEnd"/>
      <w:r>
        <w:rPr>
          <w:rFonts w:ascii="仿宋_GB2312" w:eastAsia="仿宋_GB2312" w:hAnsi="黑体" w:cs="宋体" w:hint="eastAsia"/>
          <w:color w:val="000000"/>
          <w:kern w:val="0"/>
          <w:sz w:val="32"/>
          <w:szCs w:val="32"/>
        </w:rPr>
        <w:t>方使用该品牌标识。</w:t>
      </w:r>
    </w:p>
    <w:p w14:paraId="0410BD76" w14:textId="1B0CBBFD" w:rsidR="00E047D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sym w:font="Wingdings 2" w:char="0052"/>
      </w:r>
      <w:r>
        <w:rPr>
          <w:rFonts w:ascii="仿宋_GB2312" w:eastAsia="仿宋_GB2312" w:hAnsi="黑体" w:cs="宋体" w:hint="eastAsia"/>
          <w:color w:val="000000"/>
          <w:kern w:val="0"/>
          <w:sz w:val="32"/>
          <w:szCs w:val="32"/>
        </w:rPr>
        <w:t>普通使用许可，即甲方在约定的使用许可期间内允许乙方</w:t>
      </w:r>
      <w:bookmarkStart w:id="7" w:name="_Hlk33698885"/>
      <w:r>
        <w:rPr>
          <w:rFonts w:ascii="仿宋_GB2312" w:eastAsia="仿宋_GB2312" w:hAnsi="黑体" w:cs="宋体" w:hint="eastAsia"/>
          <w:color w:val="000000"/>
          <w:kern w:val="0"/>
          <w:sz w:val="32"/>
          <w:szCs w:val="32"/>
        </w:rPr>
        <w:t>按甲方授权的范围内</w:t>
      </w:r>
      <w:bookmarkEnd w:id="7"/>
      <w:r>
        <w:rPr>
          <w:rFonts w:ascii="仿宋_GB2312" w:eastAsia="仿宋_GB2312" w:hAnsi="黑体" w:cs="宋体" w:hint="eastAsia"/>
          <w:color w:val="000000"/>
          <w:kern w:val="0"/>
          <w:sz w:val="32"/>
          <w:szCs w:val="32"/>
        </w:rPr>
        <w:t>使用甲方授权的品牌</w:t>
      </w:r>
      <w:bookmarkStart w:id="8" w:name="_Hlk33698890"/>
      <w:r>
        <w:rPr>
          <w:rFonts w:ascii="仿宋_GB2312" w:eastAsia="仿宋_GB2312" w:hAnsi="黑体" w:cs="宋体" w:hint="eastAsia"/>
          <w:color w:val="000000"/>
          <w:kern w:val="0"/>
          <w:sz w:val="32"/>
          <w:szCs w:val="32"/>
        </w:rPr>
        <w:t>标识</w:t>
      </w:r>
      <w:bookmarkEnd w:id="8"/>
      <w:r>
        <w:rPr>
          <w:rFonts w:ascii="仿宋_GB2312" w:eastAsia="仿宋_GB2312" w:hAnsi="黑体" w:cs="宋体" w:hint="eastAsia"/>
          <w:color w:val="000000"/>
          <w:kern w:val="0"/>
          <w:sz w:val="32"/>
          <w:szCs w:val="32"/>
        </w:rPr>
        <w:t>，甲方可自行使用该品牌标识和许可他人使用该品牌标识。</w:t>
      </w:r>
    </w:p>
    <w:p w14:paraId="11410966" w14:textId="77777777" w:rsidR="00E047DC" w:rsidRDefault="00332BB0">
      <w:pPr>
        <w:widowControl/>
        <w:shd w:val="clear" w:color="auto" w:fill="FFFFFF"/>
        <w:spacing w:line="58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三、使用许可的期限</w:t>
      </w:r>
    </w:p>
    <w:p w14:paraId="07124402" w14:textId="530BCEE2" w:rsidR="00E047D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1．使用许可期限为</w:t>
      </w:r>
      <w:r w:rsidR="00B715D9">
        <w:rPr>
          <w:rFonts w:ascii="仿宋_GB2312" w:eastAsia="仿宋_GB2312" w:hAnsi="黑体" w:cs="宋体"/>
          <w:color w:val="000000"/>
          <w:kern w:val="0"/>
          <w:sz w:val="32"/>
          <w:szCs w:val="32"/>
        </w:rPr>
        <w:t>2</w:t>
      </w:r>
      <w:r>
        <w:rPr>
          <w:rFonts w:ascii="仿宋_GB2312" w:eastAsia="仿宋_GB2312" w:hAnsi="黑体" w:cs="宋体" w:hint="eastAsia"/>
          <w:color w:val="000000"/>
          <w:kern w:val="0"/>
          <w:sz w:val="32"/>
          <w:szCs w:val="32"/>
        </w:rPr>
        <w:t>年，自</w:t>
      </w:r>
      <w:r>
        <w:rPr>
          <w:rFonts w:ascii="仿宋_GB2312" w:eastAsia="仿宋_GB2312" w:hAnsi="黑体" w:cs="宋体" w:hint="eastAsia"/>
          <w:color w:val="000000"/>
          <w:kern w:val="0"/>
          <w:sz w:val="32"/>
          <w:szCs w:val="32"/>
          <w:u w:val="single"/>
        </w:rPr>
        <w:t xml:space="preserve"> 202</w:t>
      </w:r>
      <w:r>
        <w:rPr>
          <w:rFonts w:ascii="仿宋_GB2312" w:eastAsia="仿宋_GB2312" w:hAnsi="黑体" w:cs="宋体"/>
          <w:color w:val="000000"/>
          <w:kern w:val="0"/>
          <w:sz w:val="32"/>
          <w:szCs w:val="32"/>
          <w:u w:val="single"/>
        </w:rPr>
        <w:t>1</w:t>
      </w:r>
      <w:r>
        <w:rPr>
          <w:rFonts w:ascii="仿宋_GB2312" w:eastAsia="仿宋_GB2312" w:hAnsi="黑体" w:cs="宋体" w:hint="eastAsia"/>
          <w:color w:val="000000"/>
          <w:kern w:val="0"/>
          <w:sz w:val="32"/>
          <w:szCs w:val="32"/>
          <w:u w:val="single"/>
        </w:rPr>
        <w:t xml:space="preserve"> </w:t>
      </w:r>
      <w:r>
        <w:rPr>
          <w:rFonts w:ascii="仿宋_GB2312" w:eastAsia="仿宋_GB2312" w:hAnsi="黑体" w:cs="宋体" w:hint="eastAsia"/>
          <w:color w:val="000000"/>
          <w:kern w:val="0"/>
          <w:sz w:val="32"/>
          <w:szCs w:val="32"/>
        </w:rPr>
        <w:t>年</w:t>
      </w:r>
      <w:r>
        <w:rPr>
          <w:rFonts w:ascii="仿宋_GB2312" w:eastAsia="仿宋_GB2312" w:hAnsi="黑体" w:cs="宋体"/>
          <w:color w:val="000000"/>
          <w:kern w:val="0"/>
          <w:sz w:val="32"/>
          <w:szCs w:val="32"/>
          <w:u w:val="single"/>
        </w:rPr>
        <w:t xml:space="preserve">  </w:t>
      </w:r>
      <w:r w:rsidR="00B715D9">
        <w:rPr>
          <w:rFonts w:ascii="仿宋_GB2312" w:eastAsia="仿宋_GB2312" w:hAnsi="黑体" w:cs="宋体"/>
          <w:color w:val="000000"/>
          <w:kern w:val="0"/>
          <w:sz w:val="32"/>
          <w:szCs w:val="32"/>
          <w:u w:val="single"/>
        </w:rPr>
        <w:t xml:space="preserve"> </w:t>
      </w:r>
      <w:r w:rsidR="009C11BC">
        <w:rPr>
          <w:rFonts w:ascii="仿宋_GB2312" w:eastAsia="仿宋_GB2312" w:hAnsi="黑体" w:cs="宋体"/>
          <w:color w:val="000000"/>
          <w:kern w:val="0"/>
          <w:sz w:val="32"/>
          <w:szCs w:val="32"/>
          <w:u w:val="single"/>
        </w:rPr>
        <w:t xml:space="preserve"> </w:t>
      </w:r>
      <w:r>
        <w:rPr>
          <w:rFonts w:ascii="仿宋_GB2312" w:eastAsia="仿宋_GB2312" w:hAnsi="黑体" w:cs="宋体" w:hint="eastAsia"/>
          <w:color w:val="000000"/>
          <w:kern w:val="0"/>
          <w:sz w:val="32"/>
          <w:szCs w:val="32"/>
        </w:rPr>
        <w:t>月</w:t>
      </w:r>
      <w:r>
        <w:rPr>
          <w:rFonts w:ascii="仿宋_GB2312" w:eastAsia="仿宋_GB2312" w:hAnsi="黑体" w:cs="宋体" w:hint="eastAsia"/>
          <w:color w:val="000000"/>
          <w:kern w:val="0"/>
          <w:sz w:val="32"/>
          <w:szCs w:val="32"/>
          <w:u w:val="single"/>
        </w:rPr>
        <w:t xml:space="preserve"> </w:t>
      </w:r>
      <w:r>
        <w:rPr>
          <w:rFonts w:ascii="仿宋_GB2312" w:eastAsia="仿宋_GB2312" w:hAnsi="黑体" w:cs="宋体"/>
          <w:color w:val="000000"/>
          <w:kern w:val="0"/>
          <w:sz w:val="32"/>
          <w:szCs w:val="32"/>
          <w:u w:val="single"/>
        </w:rPr>
        <w:t xml:space="preserve"> </w:t>
      </w:r>
      <w:r w:rsidR="00B715D9">
        <w:rPr>
          <w:rFonts w:ascii="仿宋_GB2312" w:eastAsia="仿宋_GB2312" w:hAnsi="黑体" w:cs="宋体"/>
          <w:color w:val="000000"/>
          <w:kern w:val="0"/>
          <w:sz w:val="32"/>
          <w:szCs w:val="32"/>
          <w:u w:val="single"/>
        </w:rPr>
        <w:t xml:space="preserve"> </w:t>
      </w:r>
      <w:r>
        <w:rPr>
          <w:rFonts w:ascii="仿宋_GB2312" w:eastAsia="仿宋_GB2312" w:hAnsi="黑体" w:cs="宋体" w:hint="eastAsia"/>
          <w:color w:val="000000"/>
          <w:kern w:val="0"/>
          <w:sz w:val="32"/>
          <w:szCs w:val="32"/>
          <w:u w:val="single"/>
        </w:rPr>
        <w:t xml:space="preserve"> </w:t>
      </w:r>
      <w:r>
        <w:rPr>
          <w:rFonts w:ascii="仿宋_GB2312" w:eastAsia="仿宋_GB2312" w:hAnsi="黑体" w:cs="宋体" w:hint="eastAsia"/>
          <w:color w:val="000000"/>
          <w:kern w:val="0"/>
          <w:sz w:val="32"/>
          <w:szCs w:val="32"/>
        </w:rPr>
        <w:t>日起至</w:t>
      </w:r>
      <w:r>
        <w:rPr>
          <w:rFonts w:ascii="仿宋_GB2312" w:eastAsia="仿宋_GB2312" w:hAnsi="黑体" w:cs="宋体" w:hint="eastAsia"/>
          <w:color w:val="000000"/>
          <w:kern w:val="0"/>
          <w:sz w:val="32"/>
          <w:szCs w:val="32"/>
          <w:u w:val="single"/>
        </w:rPr>
        <w:t xml:space="preserve"> 202</w:t>
      </w:r>
      <w:r w:rsidR="009C11BC">
        <w:rPr>
          <w:rFonts w:ascii="仿宋_GB2312" w:eastAsia="仿宋_GB2312" w:hAnsi="黑体" w:cs="宋体" w:hint="eastAsia"/>
          <w:color w:val="000000"/>
          <w:kern w:val="0"/>
          <w:sz w:val="32"/>
          <w:szCs w:val="32"/>
          <w:u w:val="single"/>
        </w:rPr>
        <w:t>3</w:t>
      </w:r>
      <w:r>
        <w:rPr>
          <w:rFonts w:ascii="仿宋_GB2312" w:eastAsia="仿宋_GB2312" w:hAnsi="黑体" w:cs="宋体" w:hint="eastAsia"/>
          <w:color w:val="000000"/>
          <w:kern w:val="0"/>
          <w:sz w:val="32"/>
          <w:szCs w:val="32"/>
          <w:u w:val="single"/>
        </w:rPr>
        <w:t xml:space="preserve"> </w:t>
      </w:r>
      <w:r>
        <w:rPr>
          <w:rFonts w:ascii="仿宋_GB2312" w:eastAsia="仿宋_GB2312" w:hAnsi="黑体" w:cs="宋体" w:hint="eastAsia"/>
          <w:color w:val="000000"/>
          <w:kern w:val="0"/>
          <w:sz w:val="32"/>
          <w:szCs w:val="32"/>
        </w:rPr>
        <w:t>年</w:t>
      </w:r>
      <w:r>
        <w:rPr>
          <w:rFonts w:ascii="仿宋_GB2312" w:eastAsia="仿宋_GB2312" w:hAnsi="黑体" w:cs="宋体" w:hint="eastAsia"/>
          <w:color w:val="000000"/>
          <w:kern w:val="0"/>
          <w:sz w:val="32"/>
          <w:szCs w:val="32"/>
          <w:u w:val="single"/>
        </w:rPr>
        <w:t xml:space="preserve"> </w:t>
      </w:r>
      <w:r>
        <w:rPr>
          <w:rFonts w:ascii="仿宋_GB2312" w:eastAsia="仿宋_GB2312" w:hAnsi="黑体" w:cs="宋体"/>
          <w:color w:val="000000"/>
          <w:kern w:val="0"/>
          <w:sz w:val="32"/>
          <w:szCs w:val="32"/>
          <w:u w:val="single"/>
        </w:rPr>
        <w:t xml:space="preserve"> </w:t>
      </w:r>
      <w:r>
        <w:rPr>
          <w:rFonts w:ascii="仿宋_GB2312" w:eastAsia="仿宋_GB2312" w:hAnsi="黑体" w:cs="宋体" w:hint="eastAsia"/>
          <w:color w:val="000000"/>
          <w:kern w:val="0"/>
          <w:sz w:val="32"/>
          <w:szCs w:val="32"/>
          <w:u w:val="single"/>
        </w:rPr>
        <w:t xml:space="preserve">  </w:t>
      </w:r>
      <w:r>
        <w:rPr>
          <w:rFonts w:ascii="仿宋_GB2312" w:eastAsia="仿宋_GB2312" w:hAnsi="黑体" w:cs="宋体" w:hint="eastAsia"/>
          <w:color w:val="000000"/>
          <w:kern w:val="0"/>
          <w:sz w:val="32"/>
          <w:szCs w:val="32"/>
        </w:rPr>
        <w:t>月</w:t>
      </w:r>
      <w:r>
        <w:rPr>
          <w:rFonts w:ascii="仿宋_GB2312" w:eastAsia="仿宋_GB2312" w:hAnsi="黑体" w:cs="宋体" w:hint="eastAsia"/>
          <w:color w:val="000000"/>
          <w:kern w:val="0"/>
          <w:sz w:val="32"/>
          <w:szCs w:val="32"/>
          <w:u w:val="single"/>
        </w:rPr>
        <w:t xml:space="preserve"> </w:t>
      </w:r>
      <w:r>
        <w:rPr>
          <w:rFonts w:ascii="仿宋_GB2312" w:eastAsia="仿宋_GB2312" w:hAnsi="黑体" w:cs="宋体"/>
          <w:color w:val="000000"/>
          <w:kern w:val="0"/>
          <w:sz w:val="32"/>
          <w:szCs w:val="32"/>
          <w:u w:val="single"/>
        </w:rPr>
        <w:t xml:space="preserve"> </w:t>
      </w:r>
      <w:r w:rsidR="00B715D9">
        <w:rPr>
          <w:rFonts w:ascii="仿宋_GB2312" w:eastAsia="仿宋_GB2312" w:hAnsi="黑体" w:cs="宋体"/>
          <w:color w:val="000000"/>
          <w:kern w:val="0"/>
          <w:sz w:val="32"/>
          <w:szCs w:val="32"/>
          <w:u w:val="single"/>
        </w:rPr>
        <w:t xml:space="preserve"> </w:t>
      </w:r>
      <w:r>
        <w:rPr>
          <w:rFonts w:ascii="仿宋_GB2312" w:eastAsia="仿宋_GB2312" w:hAnsi="黑体" w:cs="宋体"/>
          <w:color w:val="000000"/>
          <w:kern w:val="0"/>
          <w:sz w:val="32"/>
          <w:szCs w:val="32"/>
          <w:u w:val="single"/>
        </w:rPr>
        <w:t xml:space="preserve"> </w:t>
      </w:r>
      <w:r>
        <w:rPr>
          <w:rFonts w:ascii="仿宋_GB2312" w:eastAsia="仿宋_GB2312" w:hAnsi="黑体" w:cs="宋体" w:hint="eastAsia"/>
          <w:color w:val="000000"/>
          <w:kern w:val="0"/>
          <w:sz w:val="32"/>
          <w:szCs w:val="32"/>
          <w:u w:val="single"/>
        </w:rPr>
        <w:t xml:space="preserve"> </w:t>
      </w:r>
      <w:r>
        <w:rPr>
          <w:rFonts w:ascii="仿宋_GB2312" w:eastAsia="仿宋_GB2312" w:hAnsi="黑体" w:cs="宋体" w:hint="eastAsia"/>
          <w:color w:val="000000"/>
          <w:kern w:val="0"/>
          <w:sz w:val="32"/>
          <w:szCs w:val="32"/>
        </w:rPr>
        <w:t>日止。合同期满，如需延长使用时间，由甲乙双方另行续订品牌授权协议。</w:t>
      </w:r>
    </w:p>
    <w:p w14:paraId="62C7ABCF" w14:textId="0BA8211D" w:rsidR="00E047DC" w:rsidRDefault="00332BB0">
      <w:pPr>
        <w:spacing w:line="580" w:lineRule="exact"/>
        <w:ind w:firstLineChars="200" w:firstLine="640"/>
        <w:rPr>
          <w:rFonts w:ascii="仿宋_GB2312" w:eastAsia="仿宋_GB2312" w:hAnsi="黑体" w:cs="宋体"/>
          <w:kern w:val="0"/>
          <w:sz w:val="32"/>
          <w:szCs w:val="32"/>
        </w:rPr>
      </w:pPr>
      <w:r>
        <w:rPr>
          <w:rFonts w:ascii="仿宋_GB2312" w:eastAsia="仿宋_GB2312" w:hAnsi="黑体" w:cs="宋体" w:hint="eastAsia"/>
          <w:color w:val="000000"/>
          <w:kern w:val="0"/>
          <w:sz w:val="32"/>
          <w:szCs w:val="32"/>
        </w:rPr>
        <w:t>2．合同有效期内，</w:t>
      </w:r>
      <w:r>
        <w:rPr>
          <w:rFonts w:ascii="仿宋_GB2312" w:eastAsia="仿宋_GB2312" w:hAnsi="华文仿宋" w:hint="eastAsia"/>
          <w:sz w:val="32"/>
        </w:rPr>
        <w:t>甲方</w:t>
      </w:r>
      <w:r>
        <w:rPr>
          <w:rFonts w:ascii="仿宋_GB2312" w:eastAsia="仿宋_GB2312" w:hAnsi="Arial" w:cs="Arial" w:hint="eastAsia"/>
          <w:sz w:val="32"/>
          <w:szCs w:val="32"/>
        </w:rPr>
        <w:t>对</w:t>
      </w:r>
      <w:r>
        <w:rPr>
          <w:rFonts w:ascii="仿宋_GB2312" w:eastAsia="仿宋_GB2312" w:hAnsi="黑体" w:cs="宋体" w:hint="eastAsia"/>
          <w:color w:val="000000"/>
          <w:kern w:val="0"/>
          <w:sz w:val="32"/>
          <w:szCs w:val="32"/>
        </w:rPr>
        <w:t>授权</w:t>
      </w:r>
      <w:r>
        <w:rPr>
          <w:rFonts w:ascii="仿宋_GB2312" w:eastAsia="仿宋_GB2312" w:hAnsi="Arial" w:cs="Arial" w:hint="eastAsia"/>
          <w:sz w:val="32"/>
          <w:szCs w:val="32"/>
        </w:rPr>
        <w:t>产品销售情况进行考核评判</w:t>
      </w:r>
      <w:r>
        <w:rPr>
          <w:rFonts w:ascii="仿宋_GB2312" w:eastAsia="仿宋_GB2312" w:hAnsi="黑体" w:cs="宋体" w:hint="eastAsia"/>
          <w:color w:val="000000"/>
          <w:kern w:val="0"/>
          <w:sz w:val="32"/>
          <w:szCs w:val="32"/>
        </w:rPr>
        <w:t>，如销售的授权产品单品的年销售数量不足100件或年销售额不足人民币4000元（不含本数），甲方有权终止授权乙方继续使用甲方品牌标识，并有权终止授权产品在中国科学技术</w:t>
      </w:r>
      <w:proofErr w:type="gramStart"/>
      <w:r>
        <w:rPr>
          <w:rFonts w:ascii="仿宋_GB2312" w:eastAsia="仿宋_GB2312" w:hAnsi="黑体" w:cs="宋体" w:hint="eastAsia"/>
          <w:color w:val="000000"/>
          <w:kern w:val="0"/>
          <w:sz w:val="32"/>
          <w:szCs w:val="32"/>
        </w:rPr>
        <w:t>馆科学</w:t>
      </w:r>
      <w:proofErr w:type="gramEnd"/>
      <w:r>
        <w:rPr>
          <w:rFonts w:ascii="仿宋_GB2312" w:eastAsia="仿宋_GB2312" w:hAnsi="黑体" w:cs="宋体" w:hint="eastAsia"/>
          <w:color w:val="000000"/>
          <w:kern w:val="0"/>
          <w:sz w:val="32"/>
          <w:szCs w:val="32"/>
        </w:rPr>
        <w:t>商店内销售，剩余</w:t>
      </w:r>
      <w:r w:rsidR="008E4BEE">
        <w:rPr>
          <w:rFonts w:ascii="仿宋_GB2312" w:eastAsia="仿宋_GB2312" w:hAnsi="黑体" w:cs="宋体" w:hint="eastAsia"/>
          <w:color w:val="000000"/>
          <w:kern w:val="0"/>
          <w:sz w:val="32"/>
          <w:szCs w:val="32"/>
        </w:rPr>
        <w:t>授权</w:t>
      </w:r>
      <w:r>
        <w:rPr>
          <w:rFonts w:ascii="仿宋_GB2312" w:eastAsia="仿宋_GB2312" w:hAnsi="黑体" w:cs="宋体" w:hint="eastAsia"/>
          <w:color w:val="000000"/>
          <w:kern w:val="0"/>
          <w:sz w:val="32"/>
          <w:szCs w:val="32"/>
        </w:rPr>
        <w:t>产品甲方</w:t>
      </w:r>
      <w:r w:rsidR="008E4BEE">
        <w:rPr>
          <w:rFonts w:ascii="仿宋_GB2312" w:eastAsia="仿宋_GB2312" w:hAnsi="黑体" w:cs="宋体" w:hint="eastAsia"/>
          <w:color w:val="000000"/>
          <w:kern w:val="0"/>
          <w:sz w:val="32"/>
          <w:szCs w:val="32"/>
        </w:rPr>
        <w:t>有权</w:t>
      </w:r>
      <w:r>
        <w:rPr>
          <w:rFonts w:ascii="仿宋_GB2312" w:eastAsia="仿宋_GB2312" w:hAnsi="黑体" w:cs="宋体" w:hint="eastAsia"/>
          <w:color w:val="000000"/>
          <w:kern w:val="0"/>
          <w:sz w:val="32"/>
          <w:szCs w:val="32"/>
        </w:rPr>
        <w:t>退还给乙方，退货产生的运输</w:t>
      </w:r>
      <w:r w:rsidR="008E4BEE">
        <w:rPr>
          <w:rFonts w:ascii="仿宋_GB2312" w:eastAsia="仿宋_GB2312" w:hAnsi="黑体" w:cs="宋体" w:hint="eastAsia"/>
          <w:color w:val="000000"/>
          <w:kern w:val="0"/>
          <w:sz w:val="32"/>
          <w:szCs w:val="32"/>
        </w:rPr>
        <w:t>及其他费用</w:t>
      </w:r>
      <w:r>
        <w:rPr>
          <w:rFonts w:ascii="仿宋_GB2312" w:eastAsia="仿宋_GB2312" w:hAnsi="黑体" w:cs="宋体" w:hint="eastAsia"/>
          <w:color w:val="000000"/>
          <w:kern w:val="0"/>
          <w:sz w:val="32"/>
          <w:szCs w:val="32"/>
        </w:rPr>
        <w:t>由乙方承担。年销售数量及年销售额自使用许可期限起始之日开始计算，以3</w:t>
      </w:r>
      <w:r>
        <w:rPr>
          <w:rFonts w:ascii="仿宋_GB2312" w:eastAsia="仿宋_GB2312" w:hAnsi="黑体" w:cs="宋体"/>
          <w:color w:val="000000"/>
          <w:kern w:val="0"/>
          <w:sz w:val="32"/>
          <w:szCs w:val="32"/>
        </w:rPr>
        <w:t>65</w:t>
      </w:r>
      <w:r>
        <w:rPr>
          <w:rFonts w:ascii="仿宋_GB2312" w:eastAsia="仿宋_GB2312" w:hAnsi="黑体" w:cs="宋体" w:hint="eastAsia"/>
          <w:color w:val="000000"/>
          <w:kern w:val="0"/>
          <w:sz w:val="32"/>
          <w:szCs w:val="32"/>
        </w:rPr>
        <w:t>日</w:t>
      </w:r>
      <w:r>
        <w:rPr>
          <w:rFonts w:ascii="仿宋_GB2312" w:eastAsia="仿宋_GB2312" w:hAnsi="黑体" w:cs="宋体"/>
          <w:color w:val="000000"/>
          <w:kern w:val="0"/>
          <w:sz w:val="32"/>
          <w:szCs w:val="32"/>
        </w:rPr>
        <w:t>为一个周期</w:t>
      </w:r>
      <w:r>
        <w:rPr>
          <w:rFonts w:ascii="仿宋_GB2312" w:eastAsia="仿宋_GB2312" w:hAnsi="黑体" w:cs="宋体" w:hint="eastAsia"/>
          <w:color w:val="000000"/>
          <w:kern w:val="0"/>
          <w:sz w:val="32"/>
          <w:szCs w:val="32"/>
        </w:rPr>
        <w:t>。</w:t>
      </w:r>
    </w:p>
    <w:p w14:paraId="21170F0D" w14:textId="77777777" w:rsidR="00E047DC" w:rsidRDefault="00E047DC">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p>
    <w:p w14:paraId="0CA919F3" w14:textId="77777777" w:rsidR="00E047DC" w:rsidRDefault="00332BB0">
      <w:pPr>
        <w:widowControl/>
        <w:shd w:val="clear" w:color="auto" w:fill="FFFFFF"/>
        <w:spacing w:line="58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四、销售区域</w:t>
      </w:r>
    </w:p>
    <w:p w14:paraId="4E5549E8" w14:textId="5ACBCA21" w:rsidR="00E047DC" w:rsidRDefault="00332BB0" w:rsidP="00BE3D52">
      <w:pPr>
        <w:widowControl/>
        <w:shd w:val="clear" w:color="auto" w:fill="FFFFFF"/>
        <w:spacing w:line="580" w:lineRule="exact"/>
        <w:ind w:firstLineChars="200" w:firstLine="640"/>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经授权许可使用甲方品牌标识的文</w:t>
      </w:r>
      <w:proofErr w:type="gramStart"/>
      <w:r>
        <w:rPr>
          <w:rFonts w:ascii="仿宋_GB2312" w:eastAsia="仿宋_GB2312" w:hAnsi="黑体" w:cs="宋体" w:hint="eastAsia"/>
          <w:color w:val="000000"/>
          <w:kern w:val="0"/>
          <w:sz w:val="32"/>
          <w:szCs w:val="32"/>
        </w:rPr>
        <w:t>创产品</w:t>
      </w:r>
      <w:bookmarkStart w:id="9" w:name="_Hlk33698916"/>
      <w:proofErr w:type="gramEnd"/>
      <w:r>
        <w:rPr>
          <w:rFonts w:ascii="仿宋_GB2312" w:eastAsia="仿宋_GB2312" w:hAnsi="黑体" w:cs="宋体" w:hint="eastAsia"/>
          <w:color w:val="000000"/>
          <w:kern w:val="0"/>
          <w:sz w:val="32"/>
          <w:szCs w:val="32"/>
        </w:rPr>
        <w:t>等授权产品</w:t>
      </w:r>
      <w:bookmarkEnd w:id="9"/>
      <w:r>
        <w:rPr>
          <w:rFonts w:ascii="仿宋_GB2312" w:eastAsia="仿宋_GB2312" w:hAnsi="黑体" w:cs="宋体" w:hint="eastAsia"/>
          <w:color w:val="000000"/>
          <w:kern w:val="0"/>
          <w:sz w:val="32"/>
          <w:szCs w:val="32"/>
        </w:rPr>
        <w:t>在中国科技馆</w:t>
      </w:r>
      <w:r w:rsidR="00DB51F1">
        <w:rPr>
          <w:rFonts w:ascii="仿宋_GB2312" w:eastAsia="仿宋_GB2312" w:hAnsi="黑体" w:cs="宋体" w:hint="eastAsia"/>
          <w:color w:val="000000"/>
          <w:kern w:val="0"/>
          <w:sz w:val="32"/>
          <w:szCs w:val="32"/>
        </w:rPr>
        <w:t>确认</w:t>
      </w:r>
      <w:r w:rsidR="006B255E">
        <w:rPr>
          <w:rFonts w:ascii="仿宋_GB2312" w:eastAsia="仿宋_GB2312" w:hAnsi="黑体" w:cs="宋体" w:hint="eastAsia"/>
          <w:color w:val="000000"/>
          <w:kern w:val="0"/>
          <w:sz w:val="32"/>
          <w:szCs w:val="32"/>
        </w:rPr>
        <w:t>的</w:t>
      </w:r>
      <w:r>
        <w:rPr>
          <w:rFonts w:ascii="仿宋_GB2312" w:eastAsia="仿宋_GB2312" w:hAnsi="黑体" w:hint="eastAsia"/>
          <w:sz w:val="32"/>
          <w:szCs w:val="32"/>
        </w:rPr>
        <w:t>自有销售渠道</w:t>
      </w:r>
      <w:r w:rsidR="00BE3D52">
        <w:rPr>
          <w:rFonts w:ascii="仿宋_GB2312" w:eastAsia="仿宋_GB2312" w:hAnsi="黑体" w:hint="eastAsia"/>
          <w:sz w:val="32"/>
          <w:szCs w:val="32"/>
        </w:rPr>
        <w:t>，</w:t>
      </w:r>
      <w:r w:rsidR="008E4BEE">
        <w:rPr>
          <w:rFonts w:ascii="仿宋_GB2312" w:eastAsia="仿宋_GB2312" w:hAnsi="黑体" w:hint="eastAsia"/>
          <w:sz w:val="32"/>
          <w:szCs w:val="32"/>
        </w:rPr>
        <w:t>包括</w:t>
      </w:r>
      <w:proofErr w:type="gramStart"/>
      <w:r w:rsidR="00BE3D52">
        <w:rPr>
          <w:rFonts w:ascii="仿宋_GB2312" w:eastAsia="仿宋_GB2312" w:hAnsi="黑体" w:hint="eastAsia"/>
          <w:sz w:val="32"/>
          <w:szCs w:val="32"/>
        </w:rPr>
        <w:t>馆属科学</w:t>
      </w:r>
      <w:proofErr w:type="gramEnd"/>
      <w:r w:rsidR="00BE3D52">
        <w:rPr>
          <w:rFonts w:ascii="仿宋_GB2312" w:eastAsia="仿宋_GB2312" w:hAnsi="黑体" w:hint="eastAsia"/>
          <w:sz w:val="32"/>
          <w:szCs w:val="32"/>
        </w:rPr>
        <w:t>商店、</w:t>
      </w:r>
      <w:proofErr w:type="gramStart"/>
      <w:r w:rsidR="00BE3D52">
        <w:rPr>
          <w:rFonts w:ascii="仿宋_GB2312" w:eastAsia="仿宋_GB2312" w:hAnsi="黑体" w:hint="eastAsia"/>
          <w:sz w:val="32"/>
          <w:szCs w:val="32"/>
        </w:rPr>
        <w:t>馆属自助</w:t>
      </w:r>
      <w:proofErr w:type="gramEnd"/>
      <w:r w:rsidR="00BE3D52">
        <w:rPr>
          <w:rFonts w:ascii="仿宋_GB2312" w:eastAsia="仿宋_GB2312" w:hAnsi="黑体" w:hint="eastAsia"/>
          <w:sz w:val="32"/>
          <w:szCs w:val="32"/>
        </w:rPr>
        <w:t>售货机、</w:t>
      </w:r>
      <w:proofErr w:type="gramStart"/>
      <w:r w:rsidR="00BE3D52">
        <w:rPr>
          <w:rFonts w:ascii="仿宋_GB2312" w:eastAsia="仿宋_GB2312" w:hAnsi="黑体" w:hint="eastAsia"/>
          <w:sz w:val="32"/>
          <w:szCs w:val="32"/>
        </w:rPr>
        <w:t>馆属网络</w:t>
      </w:r>
      <w:proofErr w:type="gramEnd"/>
      <w:r w:rsidR="00BE3D52">
        <w:rPr>
          <w:rFonts w:ascii="仿宋_GB2312" w:eastAsia="仿宋_GB2312" w:hAnsi="黑体" w:hint="eastAsia"/>
          <w:sz w:val="32"/>
          <w:szCs w:val="32"/>
        </w:rPr>
        <w:t>商店、</w:t>
      </w:r>
      <w:proofErr w:type="gramStart"/>
      <w:r w:rsidR="00BE3D52">
        <w:rPr>
          <w:rFonts w:ascii="仿宋_GB2312" w:eastAsia="仿宋_GB2312" w:hAnsi="黑体" w:hint="eastAsia"/>
          <w:sz w:val="32"/>
          <w:szCs w:val="32"/>
        </w:rPr>
        <w:t>馆属巡展文</w:t>
      </w:r>
      <w:proofErr w:type="gramEnd"/>
      <w:r w:rsidR="00BE3D52">
        <w:rPr>
          <w:rFonts w:ascii="仿宋_GB2312" w:eastAsia="仿宋_GB2312" w:hAnsi="黑体" w:hint="eastAsia"/>
          <w:sz w:val="32"/>
          <w:szCs w:val="32"/>
        </w:rPr>
        <w:t>创专柜等，</w:t>
      </w:r>
      <w:r w:rsidR="006B255E">
        <w:rPr>
          <w:rFonts w:ascii="仿宋_GB2312" w:eastAsia="仿宋_GB2312" w:hAnsi="黑体" w:hint="eastAsia"/>
          <w:sz w:val="32"/>
          <w:szCs w:val="32"/>
        </w:rPr>
        <w:t>以及经甲方确认的乙方经营的</w:t>
      </w:r>
      <w:r w:rsidR="006659A5">
        <w:rPr>
          <w:rFonts w:ascii="仿宋_GB2312" w:eastAsia="仿宋_GB2312" w:hAnsi="黑体" w:hint="eastAsia"/>
          <w:sz w:val="32"/>
          <w:szCs w:val="32"/>
        </w:rPr>
        <w:t>自有渠道</w:t>
      </w:r>
      <w:r>
        <w:rPr>
          <w:rFonts w:ascii="仿宋_GB2312" w:eastAsia="仿宋_GB2312" w:hAnsi="黑体" w:hint="eastAsia"/>
          <w:sz w:val="32"/>
          <w:szCs w:val="32"/>
        </w:rPr>
        <w:t>销售，</w:t>
      </w:r>
      <w:bookmarkStart w:id="10" w:name="_Hlk33698937"/>
      <w:r>
        <w:rPr>
          <w:rFonts w:ascii="仿宋_GB2312" w:eastAsia="仿宋_GB2312" w:hAnsi="黑体" w:hint="eastAsia"/>
          <w:sz w:val="32"/>
          <w:szCs w:val="32"/>
        </w:rPr>
        <w:t>乙方不得用于其他销售渠道、销售区域进行销售</w:t>
      </w:r>
      <w:bookmarkEnd w:id="10"/>
      <w:r>
        <w:rPr>
          <w:rFonts w:ascii="仿宋_GB2312" w:eastAsia="仿宋_GB2312" w:hAnsi="黑体" w:cs="宋体" w:hint="eastAsia"/>
          <w:color w:val="000000"/>
          <w:kern w:val="0"/>
          <w:sz w:val="32"/>
          <w:szCs w:val="32"/>
        </w:rPr>
        <w:t>。</w:t>
      </w:r>
    </w:p>
    <w:p w14:paraId="39011FD3" w14:textId="77777777" w:rsidR="00E047DC" w:rsidRDefault="00332BB0">
      <w:pPr>
        <w:widowControl/>
        <w:shd w:val="clear" w:color="auto" w:fill="FFFFFF"/>
        <w:spacing w:line="58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五、品牌标识的提供方式</w:t>
      </w:r>
    </w:p>
    <w:p w14:paraId="7B2EB39F" w14:textId="326D4C19" w:rsidR="00E047D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甲方将品牌标识</w:t>
      </w:r>
      <w:r>
        <w:rPr>
          <w:rFonts w:ascii="仿宋_GB2312" w:eastAsia="仿宋_GB2312" w:hAnsi="黑体" w:cs="宋体" w:hint="eastAsia"/>
          <w:color w:val="000000"/>
          <w:kern w:val="0"/>
          <w:sz w:val="32"/>
          <w:szCs w:val="32"/>
          <w:u w:val="single"/>
        </w:rPr>
        <w:t xml:space="preserve"> 中国科技馆商标、馆标、文字全称及简称 </w:t>
      </w:r>
      <w:r>
        <w:rPr>
          <w:rFonts w:ascii="仿宋_GB2312" w:eastAsia="仿宋_GB2312" w:hAnsi="黑体" w:cs="宋体" w:hint="eastAsia"/>
          <w:color w:val="000000"/>
          <w:kern w:val="0"/>
          <w:sz w:val="32"/>
          <w:szCs w:val="32"/>
        </w:rPr>
        <w:t>的源文件提供给乙方使用。</w:t>
      </w:r>
    </w:p>
    <w:p w14:paraId="49ADD006" w14:textId="77777777" w:rsidR="00E047DC" w:rsidRDefault="00332BB0">
      <w:pPr>
        <w:widowControl/>
        <w:shd w:val="clear" w:color="auto" w:fill="FFFFFF"/>
        <w:spacing w:line="58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六、知识产权归属</w:t>
      </w:r>
    </w:p>
    <w:p w14:paraId="2C125A5C" w14:textId="260D324D" w:rsidR="00E047DC" w:rsidRDefault="00332BB0">
      <w:pPr>
        <w:spacing w:line="580" w:lineRule="exact"/>
        <w:ind w:firstLineChars="200" w:firstLine="640"/>
        <w:rPr>
          <w:rFonts w:ascii="仿宋_GB2312" w:eastAsia="仿宋_GB2312" w:hAnsi="黑体" w:cs="仿宋_GB2312"/>
          <w:kern w:val="0"/>
          <w:sz w:val="32"/>
          <w:szCs w:val="32"/>
        </w:rPr>
      </w:pPr>
      <w:r>
        <w:rPr>
          <w:rFonts w:ascii="仿宋_GB2312" w:eastAsia="仿宋_GB2312" w:hAnsi="黑体" w:cs="仿宋_GB2312" w:hint="eastAsia"/>
          <w:kern w:val="0"/>
          <w:sz w:val="32"/>
          <w:szCs w:val="32"/>
        </w:rPr>
        <w:t>1.乙方承诺其</w:t>
      </w:r>
      <w:bookmarkStart w:id="11" w:name="_Hlk33698969"/>
      <w:r>
        <w:rPr>
          <w:rFonts w:ascii="仿宋_GB2312" w:eastAsia="仿宋_GB2312" w:hAnsi="黑体" w:cs="仿宋_GB2312" w:hint="eastAsia"/>
          <w:kern w:val="0"/>
          <w:sz w:val="32"/>
          <w:szCs w:val="32"/>
        </w:rPr>
        <w:t>提供的、</w:t>
      </w:r>
      <w:bookmarkEnd w:id="11"/>
      <w:r>
        <w:rPr>
          <w:rFonts w:ascii="仿宋_GB2312" w:eastAsia="仿宋_GB2312" w:hAnsi="黑体" w:cs="仿宋_GB2312" w:hint="eastAsia"/>
          <w:kern w:val="0"/>
          <w:sz w:val="32"/>
          <w:szCs w:val="32"/>
        </w:rPr>
        <w:t>使用甲方品牌</w:t>
      </w:r>
      <w:bookmarkStart w:id="12" w:name="_Hlk33698976"/>
      <w:r>
        <w:rPr>
          <w:rFonts w:ascii="仿宋_GB2312" w:eastAsia="仿宋_GB2312" w:hAnsi="黑体" w:cs="宋体" w:hint="eastAsia"/>
          <w:color w:val="000000"/>
          <w:kern w:val="0"/>
          <w:sz w:val="32"/>
          <w:szCs w:val="32"/>
        </w:rPr>
        <w:t>标识</w:t>
      </w:r>
      <w:bookmarkEnd w:id="12"/>
      <w:r>
        <w:rPr>
          <w:rFonts w:ascii="仿宋_GB2312" w:eastAsia="仿宋_GB2312" w:hAnsi="黑体" w:cs="仿宋_GB2312" w:hint="eastAsia"/>
          <w:kern w:val="0"/>
          <w:sz w:val="32"/>
          <w:szCs w:val="32"/>
        </w:rPr>
        <w:t>的文</w:t>
      </w:r>
      <w:proofErr w:type="gramStart"/>
      <w:r>
        <w:rPr>
          <w:rFonts w:ascii="仿宋_GB2312" w:eastAsia="仿宋_GB2312" w:hAnsi="黑体" w:cs="仿宋_GB2312" w:hint="eastAsia"/>
          <w:kern w:val="0"/>
          <w:sz w:val="32"/>
          <w:szCs w:val="32"/>
        </w:rPr>
        <w:t>创产品</w:t>
      </w:r>
      <w:bookmarkStart w:id="13" w:name="_Hlk33698981"/>
      <w:proofErr w:type="gramEnd"/>
      <w:r>
        <w:rPr>
          <w:rFonts w:ascii="仿宋_GB2312" w:eastAsia="仿宋_GB2312" w:hAnsi="黑体" w:cs="仿宋_GB2312" w:hint="eastAsia"/>
          <w:kern w:val="0"/>
          <w:sz w:val="32"/>
          <w:szCs w:val="32"/>
        </w:rPr>
        <w:t>等授权产品</w:t>
      </w:r>
      <w:bookmarkEnd w:id="13"/>
      <w:r>
        <w:rPr>
          <w:rFonts w:ascii="仿宋_GB2312" w:eastAsia="仿宋_GB2312" w:hAnsi="黑体" w:cs="仿宋_GB2312" w:hint="eastAsia"/>
          <w:kern w:val="0"/>
          <w:sz w:val="32"/>
          <w:szCs w:val="32"/>
        </w:rPr>
        <w:t>享有合法、完整的所有权和知识产权，该等产品均为其独立设计开发。</w:t>
      </w:r>
    </w:p>
    <w:p w14:paraId="57214FA4" w14:textId="5670C33B" w:rsidR="00E047DC" w:rsidRDefault="00332BB0">
      <w:pPr>
        <w:spacing w:line="580" w:lineRule="exact"/>
        <w:ind w:firstLineChars="200" w:firstLine="640"/>
        <w:rPr>
          <w:rFonts w:ascii="仿宋_GB2312" w:eastAsia="仿宋_GB2312" w:hAnsi="黑体" w:cs="仿宋_GB2312"/>
          <w:kern w:val="0"/>
          <w:sz w:val="32"/>
          <w:szCs w:val="32"/>
        </w:rPr>
      </w:pPr>
      <w:r>
        <w:rPr>
          <w:rFonts w:ascii="仿宋_GB2312" w:eastAsia="仿宋_GB2312" w:hAnsi="黑体" w:cs="仿宋_GB2312" w:hint="eastAsia"/>
          <w:kern w:val="0"/>
          <w:sz w:val="32"/>
          <w:szCs w:val="32"/>
        </w:rPr>
        <w:t>2.乙方承诺其对于上述知识产权和有关权利的行使不侵犯任何第三方的合法权利，并不违反国家相关法律法规和其他规范性文件。</w:t>
      </w:r>
      <w:bookmarkStart w:id="14" w:name="_Hlk33698993"/>
      <w:r>
        <w:rPr>
          <w:rFonts w:ascii="仿宋_GB2312" w:eastAsia="仿宋_GB2312" w:hAnsi="黑体" w:cs="仿宋_GB2312" w:hint="eastAsia"/>
          <w:kern w:val="0"/>
          <w:sz w:val="32"/>
          <w:szCs w:val="32"/>
        </w:rPr>
        <w:t>若发生侵权问题</w:t>
      </w:r>
      <w:r w:rsidR="006B255E">
        <w:rPr>
          <w:rFonts w:ascii="仿宋_GB2312" w:eastAsia="仿宋_GB2312" w:hAnsi="黑体" w:cs="仿宋_GB2312" w:hint="eastAsia"/>
          <w:kern w:val="0"/>
          <w:sz w:val="32"/>
          <w:szCs w:val="32"/>
        </w:rPr>
        <w:t>或其他</w:t>
      </w:r>
      <w:r w:rsidR="00DB51F1">
        <w:rPr>
          <w:rFonts w:ascii="仿宋_GB2312" w:eastAsia="仿宋_GB2312" w:hAnsi="黑体" w:cs="仿宋_GB2312" w:hint="eastAsia"/>
          <w:kern w:val="0"/>
          <w:sz w:val="32"/>
          <w:szCs w:val="32"/>
        </w:rPr>
        <w:t>责任</w:t>
      </w:r>
      <w:r>
        <w:rPr>
          <w:rFonts w:ascii="仿宋_GB2312" w:eastAsia="仿宋_GB2312" w:hAnsi="黑体" w:cs="仿宋_GB2312" w:hint="eastAsia"/>
          <w:kern w:val="0"/>
          <w:sz w:val="32"/>
          <w:szCs w:val="32"/>
        </w:rPr>
        <w:t>，由乙方负责解决</w:t>
      </w:r>
      <w:r w:rsidR="00DB51F1">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承担一切责任</w:t>
      </w:r>
      <w:r w:rsidR="00DB51F1">
        <w:rPr>
          <w:rFonts w:ascii="仿宋_GB2312" w:eastAsia="仿宋_GB2312" w:hAnsi="黑体" w:cs="仿宋_GB2312" w:hint="eastAsia"/>
          <w:kern w:val="0"/>
          <w:sz w:val="32"/>
          <w:szCs w:val="32"/>
        </w:rPr>
        <w:t>并赔偿给甲方及第三方造成的全部损失</w:t>
      </w:r>
      <w:r>
        <w:rPr>
          <w:rFonts w:ascii="仿宋_GB2312" w:eastAsia="仿宋_GB2312" w:hAnsi="黑体" w:cs="仿宋_GB2312" w:hint="eastAsia"/>
          <w:kern w:val="0"/>
          <w:sz w:val="32"/>
          <w:szCs w:val="32"/>
        </w:rPr>
        <w:t>。</w:t>
      </w:r>
      <w:bookmarkEnd w:id="14"/>
    </w:p>
    <w:p w14:paraId="33F926B6" w14:textId="77777777" w:rsidR="00E047DC" w:rsidRDefault="00332BB0">
      <w:pPr>
        <w:spacing w:line="580" w:lineRule="exact"/>
        <w:ind w:firstLineChars="200" w:firstLine="640"/>
        <w:rPr>
          <w:rFonts w:ascii="仿宋_GB2312" w:eastAsia="仿宋_GB2312" w:hAnsi="黑体" w:cs="仿宋_GB2312"/>
          <w:kern w:val="0"/>
          <w:sz w:val="32"/>
          <w:szCs w:val="32"/>
        </w:rPr>
      </w:pPr>
      <w:r>
        <w:rPr>
          <w:rFonts w:ascii="仿宋_GB2312" w:eastAsia="仿宋_GB2312" w:hAnsi="黑体" w:hint="eastAsia"/>
          <w:sz w:val="32"/>
          <w:szCs w:val="32"/>
        </w:rPr>
        <w:t>3.</w:t>
      </w:r>
      <w:bookmarkStart w:id="15" w:name="_Hlk33699004"/>
      <w:r>
        <w:rPr>
          <w:rFonts w:ascii="仿宋_GB2312" w:eastAsia="仿宋_GB2312" w:hAnsi="黑体" w:hint="eastAsia"/>
          <w:sz w:val="32"/>
          <w:szCs w:val="32"/>
        </w:rPr>
        <w:t>甲乙</w:t>
      </w:r>
      <w:r>
        <w:rPr>
          <w:rFonts w:ascii="仿宋_GB2312" w:eastAsia="仿宋_GB2312" w:hAnsi="黑体" w:cs="仿宋_GB2312" w:hint="eastAsia"/>
          <w:kern w:val="0"/>
          <w:sz w:val="32"/>
          <w:szCs w:val="32"/>
        </w:rPr>
        <w:t>双方一致同意乙方提供的授权产品经甲方认可后，可使用甲方的品牌标识，对于使用甲方品牌标识的授权产品，其</w:t>
      </w:r>
      <w:bookmarkEnd w:id="15"/>
      <w:r>
        <w:rPr>
          <w:rFonts w:ascii="仿宋_GB2312" w:eastAsia="仿宋_GB2312" w:hAnsi="黑体" w:hint="eastAsia"/>
          <w:sz w:val="32"/>
          <w:szCs w:val="32"/>
        </w:rPr>
        <w:t>知识产权归甲乙双方共同所有。</w:t>
      </w:r>
    </w:p>
    <w:p w14:paraId="784EEFAD" w14:textId="77777777" w:rsidR="00E047DC" w:rsidRDefault="00332BB0">
      <w:pPr>
        <w:widowControl/>
        <w:shd w:val="clear" w:color="auto" w:fill="FFFFFF"/>
        <w:spacing w:line="58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七、甲乙双方</w:t>
      </w:r>
      <w:bookmarkStart w:id="16" w:name="_Hlk33699017"/>
      <w:r>
        <w:rPr>
          <w:rFonts w:ascii="黑体" w:eastAsia="黑体" w:hAnsi="黑体" w:cs="宋体" w:hint="eastAsia"/>
          <w:color w:val="000000"/>
          <w:kern w:val="0"/>
          <w:sz w:val="32"/>
          <w:szCs w:val="32"/>
        </w:rPr>
        <w:t>权利</w:t>
      </w:r>
      <w:bookmarkEnd w:id="16"/>
      <w:r>
        <w:rPr>
          <w:rFonts w:ascii="黑体" w:eastAsia="黑体" w:hAnsi="黑体" w:cs="宋体" w:hint="eastAsia"/>
          <w:color w:val="000000"/>
          <w:kern w:val="0"/>
          <w:sz w:val="32"/>
          <w:szCs w:val="32"/>
        </w:rPr>
        <w:t>义务</w:t>
      </w:r>
    </w:p>
    <w:p w14:paraId="074DBEB4" w14:textId="224F3FBC" w:rsidR="00E047D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1.甲方在合同签订生效后将品牌标识源文件提供给乙方，</w:t>
      </w:r>
      <w:r w:rsidR="00900D78">
        <w:rPr>
          <w:rFonts w:ascii="仿宋_GB2312" w:eastAsia="仿宋_GB2312" w:hAnsi="黑体" w:cs="宋体" w:hint="eastAsia"/>
          <w:color w:val="000000"/>
          <w:kern w:val="0"/>
          <w:sz w:val="32"/>
          <w:szCs w:val="32"/>
        </w:rPr>
        <w:t>乙方应</w:t>
      </w:r>
      <w:r>
        <w:rPr>
          <w:rFonts w:ascii="仿宋_GB2312" w:eastAsia="仿宋_GB2312" w:hAnsi="黑体" w:cs="宋体" w:hint="eastAsia"/>
          <w:color w:val="000000"/>
          <w:kern w:val="0"/>
          <w:sz w:val="32"/>
          <w:szCs w:val="32"/>
        </w:rPr>
        <w:t>确保授权产品</w:t>
      </w:r>
      <w:r w:rsidR="00DB51F1">
        <w:rPr>
          <w:rFonts w:ascii="仿宋_GB2312" w:eastAsia="仿宋_GB2312" w:hAnsi="黑体" w:cs="宋体" w:hint="eastAsia"/>
          <w:color w:val="000000"/>
          <w:kern w:val="0"/>
          <w:sz w:val="32"/>
          <w:szCs w:val="32"/>
        </w:rPr>
        <w:t>仅在本协议授权的渠道进行销售，甲方有权进行监督</w:t>
      </w:r>
      <w:r>
        <w:rPr>
          <w:rFonts w:ascii="仿宋_GB2312" w:eastAsia="仿宋_GB2312" w:hAnsi="黑体" w:cs="宋体" w:hint="eastAsia"/>
          <w:color w:val="000000"/>
          <w:kern w:val="0"/>
          <w:sz w:val="32"/>
          <w:szCs w:val="32"/>
        </w:rPr>
        <w:t>。</w:t>
      </w:r>
    </w:p>
    <w:p w14:paraId="4C99C6CC" w14:textId="4615C77E" w:rsidR="00E047D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lastRenderedPageBreak/>
        <w:t>2.乙方承担授权产品在</w:t>
      </w:r>
      <w:r>
        <w:rPr>
          <w:rFonts w:ascii="仿宋_GB2312" w:eastAsia="仿宋_GB2312" w:hAnsi="黑体" w:cs="宋体" w:hint="eastAsia"/>
          <w:color w:val="000000"/>
          <w:kern w:val="0"/>
          <w:sz w:val="32"/>
          <w:szCs w:val="32"/>
          <w:u w:val="single"/>
        </w:rPr>
        <w:t xml:space="preserve"> 设计、</w:t>
      </w:r>
      <w:r w:rsidR="006B255E">
        <w:rPr>
          <w:rFonts w:ascii="仿宋_GB2312" w:eastAsia="仿宋_GB2312" w:hAnsi="黑体" w:cs="宋体" w:hint="eastAsia"/>
          <w:color w:val="000000"/>
          <w:kern w:val="0"/>
          <w:sz w:val="32"/>
          <w:szCs w:val="32"/>
          <w:u w:val="single"/>
        </w:rPr>
        <w:t>生产、</w:t>
      </w:r>
      <w:r>
        <w:rPr>
          <w:rFonts w:ascii="仿宋_GB2312" w:eastAsia="仿宋_GB2312" w:hAnsi="黑体" w:cs="宋体" w:hint="eastAsia"/>
          <w:color w:val="000000"/>
          <w:kern w:val="0"/>
          <w:sz w:val="32"/>
          <w:szCs w:val="32"/>
          <w:u w:val="single"/>
        </w:rPr>
        <w:t>制作、定做、升级改造、运输</w:t>
      </w:r>
      <w:bookmarkStart w:id="17" w:name="_Hlk33699027"/>
      <w:r>
        <w:rPr>
          <w:rFonts w:ascii="仿宋_GB2312" w:eastAsia="仿宋_GB2312" w:hAnsi="黑体" w:cs="宋体" w:hint="eastAsia"/>
          <w:color w:val="000000"/>
          <w:kern w:val="0"/>
          <w:sz w:val="32"/>
          <w:szCs w:val="32"/>
          <w:u w:val="single"/>
        </w:rPr>
        <w:t xml:space="preserve"> </w:t>
      </w:r>
      <w:r>
        <w:rPr>
          <w:rFonts w:ascii="仿宋_GB2312" w:eastAsia="仿宋_GB2312" w:hAnsi="黑体" w:cs="宋体" w:hint="eastAsia"/>
          <w:color w:val="000000"/>
          <w:kern w:val="0"/>
          <w:sz w:val="32"/>
          <w:szCs w:val="32"/>
        </w:rPr>
        <w:t>等</w:t>
      </w:r>
      <w:bookmarkEnd w:id="17"/>
      <w:r>
        <w:rPr>
          <w:rFonts w:ascii="仿宋_GB2312" w:eastAsia="仿宋_GB2312" w:hAnsi="黑体" w:cs="宋体" w:hint="eastAsia"/>
          <w:color w:val="000000"/>
          <w:kern w:val="0"/>
          <w:sz w:val="32"/>
          <w:szCs w:val="32"/>
        </w:rPr>
        <w:t>环节所</w:t>
      </w:r>
      <w:bookmarkStart w:id="18" w:name="_Hlk33699062"/>
      <w:r>
        <w:rPr>
          <w:rFonts w:ascii="仿宋_GB2312" w:eastAsia="仿宋_GB2312" w:hAnsi="黑体" w:cs="宋体" w:hint="eastAsia"/>
          <w:color w:val="000000"/>
          <w:kern w:val="0"/>
          <w:sz w:val="32"/>
          <w:szCs w:val="32"/>
        </w:rPr>
        <w:t>发生</w:t>
      </w:r>
      <w:bookmarkEnd w:id="18"/>
      <w:r>
        <w:rPr>
          <w:rFonts w:ascii="仿宋_GB2312" w:eastAsia="仿宋_GB2312" w:hAnsi="黑体" w:cs="宋体" w:hint="eastAsia"/>
          <w:color w:val="000000"/>
          <w:kern w:val="0"/>
          <w:sz w:val="32"/>
          <w:szCs w:val="32"/>
        </w:rPr>
        <w:t>的</w:t>
      </w:r>
      <w:r>
        <w:rPr>
          <w:rFonts w:ascii="仿宋_GB2312" w:eastAsia="仿宋_GB2312" w:hAnsi="黑体" w:cs="宋体" w:hint="eastAsia"/>
          <w:color w:val="000000"/>
          <w:kern w:val="0"/>
          <w:sz w:val="32"/>
          <w:szCs w:val="32"/>
          <w:u w:val="single"/>
        </w:rPr>
        <w:t xml:space="preserve"> 全部</w:t>
      </w:r>
      <w:r>
        <w:rPr>
          <w:rFonts w:ascii="仿宋_GB2312" w:eastAsia="仿宋_GB2312" w:hAnsi="黑体" w:cs="宋体" w:hint="eastAsia"/>
          <w:color w:val="000000"/>
          <w:kern w:val="0"/>
          <w:sz w:val="32"/>
          <w:szCs w:val="32"/>
        </w:rPr>
        <w:t>费用。</w:t>
      </w:r>
    </w:p>
    <w:p w14:paraId="426C5DEB" w14:textId="53CE13E7" w:rsidR="00E047D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3.</w:t>
      </w:r>
      <w:r w:rsidR="00DB51F1" w:rsidRPr="00DB51F1">
        <w:rPr>
          <w:rFonts w:ascii="仿宋_GB2312" w:eastAsia="仿宋_GB2312" w:hAnsi="黑体" w:cs="宋体" w:hint="eastAsia"/>
          <w:color w:val="000000"/>
          <w:kern w:val="0"/>
          <w:sz w:val="32"/>
          <w:szCs w:val="32"/>
        </w:rPr>
        <w:t xml:space="preserve"> </w:t>
      </w:r>
      <w:r w:rsidR="00DB51F1">
        <w:rPr>
          <w:rFonts w:ascii="仿宋_GB2312" w:eastAsia="仿宋_GB2312" w:hAnsi="黑体" w:cs="宋体" w:hint="eastAsia"/>
          <w:color w:val="000000"/>
          <w:kern w:val="0"/>
          <w:sz w:val="32"/>
          <w:szCs w:val="32"/>
        </w:rPr>
        <w:t>乙方应当保证授权产品的质量和环保安全，确保其符合行业标准、国家有关标准和双方约定的其他标准。甲方有权按上述标准监督授权产品质量并对其进行质量抽查，如发现质量不合格，甲方有权要求乙方立即停产、重新生产等整改要求，如乙方在甲方要求期限内未予整改或仍未达到甲方要求，甲方有权单方解除本协议，并有权自行处置不合格产品。</w:t>
      </w:r>
      <w:r w:rsidR="00DB51F1" w:rsidDel="00DB51F1">
        <w:rPr>
          <w:rFonts w:ascii="仿宋_GB2312" w:eastAsia="仿宋_GB2312" w:hAnsi="黑体" w:cs="宋体" w:hint="eastAsia"/>
          <w:color w:val="000000"/>
          <w:kern w:val="0"/>
          <w:sz w:val="32"/>
          <w:szCs w:val="32"/>
        </w:rPr>
        <w:t xml:space="preserve"> </w:t>
      </w:r>
    </w:p>
    <w:p w14:paraId="6C20A269" w14:textId="6C7F2360" w:rsidR="00DB51F1" w:rsidRDefault="00332BB0" w:rsidP="00DB51F1">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4.</w:t>
      </w:r>
      <w:r w:rsidR="00DB51F1" w:rsidRPr="00DB51F1">
        <w:rPr>
          <w:rFonts w:ascii="仿宋_GB2312" w:eastAsia="仿宋_GB2312" w:hAnsi="黑体" w:cs="宋体" w:hint="eastAsia"/>
          <w:color w:val="000000"/>
          <w:kern w:val="0"/>
          <w:sz w:val="32"/>
          <w:szCs w:val="32"/>
        </w:rPr>
        <w:t xml:space="preserve"> </w:t>
      </w:r>
      <w:r w:rsidR="00DB51F1">
        <w:rPr>
          <w:rFonts w:ascii="仿宋_GB2312" w:eastAsia="仿宋_GB2312" w:hAnsi="黑体" w:cs="宋体" w:hint="eastAsia"/>
          <w:color w:val="000000"/>
          <w:kern w:val="0"/>
          <w:sz w:val="32"/>
          <w:szCs w:val="32"/>
        </w:rPr>
        <w:t>因乙方提供的授权产品出现问题而引发的任何后果（包括但不限于因产品质量、知识产权或其他原因引起的违约或侵权纠纷或被媒体披露、消费者投诉或起诉、被有关部门查处或处罚及其他造成人身、财产、声誉的损害等），其应承担全部法律责任和赔偿责任。给甲方造成损失的，乙方应予以全额赔偿。</w:t>
      </w:r>
    </w:p>
    <w:p w14:paraId="2B307FE0" w14:textId="68160A12" w:rsidR="00E047D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5.</w:t>
      </w:r>
      <w:r w:rsidR="00DB51F1" w:rsidRPr="00DB51F1">
        <w:rPr>
          <w:rFonts w:ascii="仿宋_GB2312" w:eastAsia="仿宋_GB2312" w:hAnsi="黑体" w:cs="宋体" w:hint="eastAsia"/>
          <w:color w:val="000000"/>
          <w:kern w:val="0"/>
          <w:sz w:val="32"/>
          <w:szCs w:val="32"/>
        </w:rPr>
        <w:t xml:space="preserve"> </w:t>
      </w:r>
      <w:r w:rsidR="00DB51F1">
        <w:rPr>
          <w:rFonts w:ascii="仿宋_GB2312" w:eastAsia="仿宋_GB2312" w:hAnsi="黑体" w:cs="宋体" w:hint="eastAsia"/>
          <w:color w:val="000000"/>
          <w:kern w:val="0"/>
          <w:sz w:val="32"/>
          <w:szCs w:val="32"/>
        </w:rPr>
        <w:t>乙方应当保证交付的授权产品完好无损，并应对出现质量问题或包装破损等问题的产品进行退货、更换。</w:t>
      </w:r>
      <w:r>
        <w:rPr>
          <w:rFonts w:ascii="仿宋_GB2312" w:eastAsia="仿宋_GB2312" w:hAnsi="黑体" w:cs="宋体" w:hint="eastAsia"/>
          <w:color w:val="000000"/>
          <w:kern w:val="0"/>
          <w:sz w:val="32"/>
          <w:szCs w:val="32"/>
        </w:rPr>
        <w:t>乙方必须在授权产品上标明其企业名称、商品产地、生产日期以及国家法律所规定的其他信息。</w:t>
      </w:r>
    </w:p>
    <w:p w14:paraId="7EA67017" w14:textId="77777777" w:rsidR="00E047D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6.乙方应确保所使用的甲方品牌标识与甲方提供的品牌标识源文件一致，不得随意改变甲方授权品牌标识的文字、图形、颜色、大小、或者其组合等内容，并不得超越授权产品范围和销售区域等本协议所明确的其他限制性条件使用甲方品牌</w:t>
      </w:r>
      <w:bookmarkStart w:id="19" w:name="_Hlk33699124"/>
      <w:r>
        <w:rPr>
          <w:rFonts w:ascii="仿宋_GB2312" w:eastAsia="仿宋_GB2312" w:hAnsi="黑体" w:cs="宋体" w:hint="eastAsia"/>
          <w:color w:val="000000"/>
          <w:kern w:val="0"/>
          <w:sz w:val="32"/>
          <w:szCs w:val="32"/>
        </w:rPr>
        <w:t>标识</w:t>
      </w:r>
      <w:bookmarkEnd w:id="19"/>
      <w:r>
        <w:rPr>
          <w:rFonts w:ascii="仿宋_GB2312" w:eastAsia="仿宋_GB2312" w:hAnsi="黑体" w:cs="宋体" w:hint="eastAsia"/>
          <w:color w:val="000000"/>
          <w:kern w:val="0"/>
          <w:sz w:val="32"/>
          <w:szCs w:val="32"/>
        </w:rPr>
        <w:t>。</w:t>
      </w:r>
    </w:p>
    <w:p w14:paraId="522719A4" w14:textId="7DBD0293" w:rsidR="00E047DC" w:rsidRDefault="00332BB0">
      <w:pPr>
        <w:widowControl/>
        <w:shd w:val="clear" w:color="auto" w:fill="FFFFFF"/>
        <w:spacing w:line="580" w:lineRule="exact"/>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 xml:space="preserve">　　7.未经甲方书面授权</w:t>
      </w:r>
      <w:bookmarkStart w:id="20" w:name="_Hlk33699130"/>
      <w:r>
        <w:rPr>
          <w:rFonts w:ascii="仿宋_GB2312" w:eastAsia="仿宋_GB2312" w:hAnsi="黑体" w:cs="宋体" w:hint="eastAsia"/>
          <w:color w:val="000000"/>
          <w:kern w:val="0"/>
          <w:sz w:val="32"/>
          <w:szCs w:val="32"/>
        </w:rPr>
        <w:t>或</w:t>
      </w:r>
      <w:r w:rsidR="006B255E">
        <w:rPr>
          <w:rFonts w:ascii="仿宋_GB2312" w:eastAsia="仿宋_GB2312" w:hAnsi="黑体" w:cs="宋体" w:hint="eastAsia"/>
          <w:color w:val="000000"/>
          <w:kern w:val="0"/>
          <w:sz w:val="32"/>
          <w:szCs w:val="32"/>
        </w:rPr>
        <w:t>书面</w:t>
      </w:r>
      <w:r w:rsidR="00DB51F1">
        <w:rPr>
          <w:rFonts w:ascii="仿宋_GB2312" w:eastAsia="仿宋_GB2312" w:hAnsi="黑体" w:cs="宋体" w:hint="eastAsia"/>
          <w:color w:val="000000"/>
          <w:kern w:val="0"/>
          <w:sz w:val="32"/>
          <w:szCs w:val="32"/>
        </w:rPr>
        <w:t>许可</w:t>
      </w:r>
      <w:bookmarkEnd w:id="20"/>
      <w:r>
        <w:rPr>
          <w:rFonts w:ascii="仿宋_GB2312" w:eastAsia="仿宋_GB2312" w:hAnsi="黑体" w:cs="宋体" w:hint="eastAsia"/>
          <w:color w:val="000000"/>
          <w:kern w:val="0"/>
          <w:sz w:val="32"/>
          <w:szCs w:val="32"/>
        </w:rPr>
        <w:t>，乙方不得以任何形式和理由将甲方</w:t>
      </w:r>
      <w:bookmarkStart w:id="21" w:name="_Hlk33699136"/>
      <w:r>
        <w:rPr>
          <w:rFonts w:ascii="仿宋_GB2312" w:eastAsia="仿宋_GB2312" w:hAnsi="黑体" w:cs="宋体" w:hint="eastAsia"/>
          <w:color w:val="000000"/>
          <w:kern w:val="0"/>
          <w:sz w:val="32"/>
          <w:szCs w:val="32"/>
        </w:rPr>
        <w:t>授权的</w:t>
      </w:r>
      <w:bookmarkEnd w:id="21"/>
      <w:r>
        <w:rPr>
          <w:rFonts w:ascii="仿宋_GB2312" w:eastAsia="仿宋_GB2312" w:hAnsi="黑体" w:cs="宋体" w:hint="eastAsia"/>
          <w:color w:val="000000"/>
          <w:kern w:val="0"/>
          <w:sz w:val="32"/>
          <w:szCs w:val="32"/>
        </w:rPr>
        <w:t>品牌</w:t>
      </w:r>
      <w:bookmarkStart w:id="22" w:name="_Hlk33699140"/>
      <w:r>
        <w:rPr>
          <w:rFonts w:ascii="仿宋_GB2312" w:eastAsia="仿宋_GB2312" w:hAnsi="黑体" w:cs="宋体" w:hint="eastAsia"/>
          <w:color w:val="000000"/>
          <w:kern w:val="0"/>
          <w:sz w:val="32"/>
          <w:szCs w:val="32"/>
        </w:rPr>
        <w:t>标识</w:t>
      </w:r>
      <w:bookmarkEnd w:id="22"/>
      <w:r>
        <w:rPr>
          <w:rFonts w:ascii="仿宋_GB2312" w:eastAsia="仿宋_GB2312" w:hAnsi="黑体" w:cs="宋体" w:hint="eastAsia"/>
          <w:color w:val="000000"/>
          <w:kern w:val="0"/>
          <w:sz w:val="32"/>
          <w:szCs w:val="32"/>
        </w:rPr>
        <w:t>转授权、许可</w:t>
      </w:r>
      <w:bookmarkStart w:id="23" w:name="_Hlk33699145"/>
      <w:r>
        <w:rPr>
          <w:rFonts w:ascii="仿宋_GB2312" w:eastAsia="仿宋_GB2312" w:hAnsi="黑体" w:cs="宋体" w:hint="eastAsia"/>
          <w:color w:val="000000"/>
          <w:kern w:val="0"/>
          <w:sz w:val="32"/>
          <w:szCs w:val="32"/>
        </w:rPr>
        <w:t>或披露给</w:t>
      </w:r>
      <w:bookmarkEnd w:id="23"/>
      <w:r>
        <w:rPr>
          <w:rFonts w:ascii="仿宋_GB2312" w:eastAsia="仿宋_GB2312" w:hAnsi="黑体" w:cs="宋体" w:hint="eastAsia"/>
          <w:color w:val="000000"/>
          <w:kern w:val="0"/>
          <w:sz w:val="32"/>
          <w:szCs w:val="32"/>
        </w:rPr>
        <w:t>第三方使用</w:t>
      </w:r>
      <w:r w:rsidR="00035296">
        <w:rPr>
          <w:rFonts w:ascii="仿宋_GB2312" w:eastAsia="仿宋_GB2312" w:hAnsi="黑体" w:cs="宋体" w:hint="eastAsia"/>
          <w:color w:val="000000"/>
          <w:kern w:val="0"/>
          <w:sz w:val="32"/>
          <w:szCs w:val="32"/>
        </w:rPr>
        <w:t>。</w:t>
      </w:r>
      <w:r w:rsidR="00035296">
        <w:rPr>
          <w:rFonts w:ascii="仿宋_GB2312" w:eastAsia="仿宋_GB2312" w:hAnsi="黑体" w:cs="宋体"/>
          <w:color w:val="000000"/>
          <w:kern w:val="0"/>
          <w:sz w:val="32"/>
          <w:szCs w:val="32"/>
        </w:rPr>
        <w:t>未经甲方书面授权或书面许可</w:t>
      </w:r>
      <w:r>
        <w:rPr>
          <w:rFonts w:ascii="仿宋_GB2312" w:eastAsia="仿宋_GB2312" w:hAnsi="黑体" w:cs="宋体" w:hint="eastAsia"/>
          <w:color w:val="000000"/>
          <w:kern w:val="0"/>
          <w:sz w:val="32"/>
          <w:szCs w:val="32"/>
        </w:rPr>
        <w:t>不得将授权产品授权许可给第三方使用、销</w:t>
      </w:r>
      <w:r>
        <w:rPr>
          <w:rFonts w:ascii="仿宋_GB2312" w:eastAsia="仿宋_GB2312" w:hAnsi="黑体" w:cs="宋体" w:hint="eastAsia"/>
          <w:color w:val="000000"/>
          <w:kern w:val="0"/>
          <w:sz w:val="32"/>
          <w:szCs w:val="32"/>
        </w:rPr>
        <w:lastRenderedPageBreak/>
        <w:t>售</w:t>
      </w:r>
      <w:r w:rsidR="00900D78">
        <w:rPr>
          <w:rFonts w:ascii="仿宋_GB2312" w:eastAsia="仿宋_GB2312" w:hAnsi="黑体" w:cs="宋体" w:hint="eastAsia"/>
          <w:color w:val="000000"/>
          <w:kern w:val="0"/>
          <w:sz w:val="32"/>
          <w:szCs w:val="32"/>
        </w:rPr>
        <w:t>，</w:t>
      </w:r>
      <w:r w:rsidR="00900D78">
        <w:rPr>
          <w:rFonts w:ascii="仿宋_GB2312" w:eastAsia="仿宋_GB2312" w:hAnsi="黑体" w:cs="宋体"/>
          <w:color w:val="000000"/>
          <w:kern w:val="0"/>
          <w:sz w:val="32"/>
          <w:szCs w:val="32"/>
        </w:rPr>
        <w:t>也</w:t>
      </w:r>
      <w:r>
        <w:rPr>
          <w:rFonts w:ascii="仿宋_GB2312" w:eastAsia="仿宋_GB2312" w:hAnsi="黑体" w:cs="宋体" w:hint="eastAsia"/>
          <w:color w:val="000000"/>
          <w:kern w:val="0"/>
          <w:sz w:val="32"/>
          <w:szCs w:val="32"/>
        </w:rPr>
        <w:t>不得就授权产品与第三方开展各种形式的合作（经甲方书面同意后乙方委托第三方生产授权产品除外）。</w:t>
      </w:r>
    </w:p>
    <w:p w14:paraId="410F8903" w14:textId="77777777" w:rsidR="00E047DC" w:rsidRDefault="00332BB0">
      <w:pPr>
        <w:widowControl/>
        <w:shd w:val="clear" w:color="auto" w:fill="FFFFFF"/>
        <w:spacing w:line="580" w:lineRule="exact"/>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 xml:space="preserve">    </w:t>
      </w:r>
      <w:bookmarkStart w:id="24" w:name="_Hlk33699153"/>
      <w:r>
        <w:rPr>
          <w:rFonts w:ascii="仿宋_GB2312" w:eastAsia="仿宋_GB2312" w:hAnsi="黑体" w:cs="宋体" w:hint="eastAsia"/>
          <w:color w:val="000000"/>
          <w:kern w:val="0"/>
          <w:sz w:val="32"/>
          <w:szCs w:val="32"/>
        </w:rPr>
        <w:t>8.乙方应对从甲方处获得的各类信息、源文件及基于本合同形成的信息等承担保密义务，该等保密义务为永久，且包括乙方的工作人员、合作方等与乙方有接触的主体。</w:t>
      </w:r>
      <w:bookmarkEnd w:id="24"/>
    </w:p>
    <w:p w14:paraId="0C08092A" w14:textId="77777777" w:rsidR="00E047DC" w:rsidRDefault="00332BB0">
      <w:pPr>
        <w:widowControl/>
        <w:shd w:val="clear" w:color="auto" w:fill="FFFFFF"/>
        <w:spacing w:line="58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八、品牌授权费金额、计算方法及支付方式</w:t>
      </w:r>
    </w:p>
    <w:p w14:paraId="2B545844" w14:textId="77777777" w:rsidR="00E047DC" w:rsidRDefault="00332BB0">
      <w:pPr>
        <w:shd w:val="clear" w:color="auto" w:fill="FFFFFF"/>
        <w:spacing w:line="580" w:lineRule="exact"/>
        <w:ind w:left="160" w:firstLineChars="150" w:firstLine="480"/>
        <w:jc w:val="left"/>
        <w:rPr>
          <w:rFonts w:ascii="仿宋_GB2312" w:eastAsia="仿宋_GB2312" w:hAnsi="黑体" w:cs="Times New Roman"/>
          <w:color w:val="000000"/>
          <w:sz w:val="32"/>
          <w:szCs w:val="32"/>
        </w:rPr>
      </w:pPr>
      <w:r>
        <w:rPr>
          <w:rFonts w:ascii="仿宋_GB2312" w:eastAsia="仿宋_GB2312" w:hAnsi="黑体" w:cs="Times New Roman" w:hint="eastAsia"/>
          <w:color w:val="000000"/>
          <w:sz w:val="32"/>
          <w:szCs w:val="32"/>
        </w:rPr>
        <w:t>品牌授权费缴纳方式包括</w:t>
      </w:r>
      <w:r>
        <w:rPr>
          <w:rFonts w:ascii="仿宋_GB2312" w:eastAsia="仿宋_GB2312" w:hAnsi="黑体" w:cs="Times New Roman" w:hint="eastAsia"/>
          <w:sz w:val="32"/>
          <w:szCs w:val="32"/>
        </w:rPr>
        <w:t>一次性买断、保底分账、分账等</w:t>
      </w:r>
      <w:r>
        <w:rPr>
          <w:rFonts w:ascii="仿宋_GB2312" w:eastAsia="仿宋_GB2312" w:hAnsi="黑体" w:cs="Times New Roman" w:hint="eastAsia"/>
          <w:color w:val="000000"/>
          <w:sz w:val="32"/>
          <w:szCs w:val="32"/>
        </w:rPr>
        <w:t>，经双方协商确定，本次合作选取下列第</w:t>
      </w:r>
      <w:r>
        <w:rPr>
          <w:rFonts w:ascii="仿宋_GB2312" w:eastAsia="仿宋_GB2312" w:hAnsi="黑体" w:cs="宋体" w:hint="eastAsia"/>
          <w:color w:val="000000"/>
          <w:kern w:val="0"/>
          <w:sz w:val="32"/>
          <w:szCs w:val="32"/>
          <w:u w:val="single"/>
        </w:rPr>
        <w:t xml:space="preserve"> 3 </w:t>
      </w:r>
      <w:r>
        <w:rPr>
          <w:rFonts w:ascii="仿宋_GB2312" w:eastAsia="仿宋_GB2312" w:hAnsi="黑体" w:cs="Times New Roman" w:hint="eastAsia"/>
          <w:color w:val="000000"/>
          <w:sz w:val="32"/>
          <w:szCs w:val="32"/>
        </w:rPr>
        <w:t>种方式。</w:t>
      </w:r>
    </w:p>
    <w:p w14:paraId="5DCAF188" w14:textId="77777777" w:rsidR="00E047DC" w:rsidRDefault="00332BB0">
      <w:pPr>
        <w:widowControl/>
        <w:shd w:val="clear" w:color="auto" w:fill="FFFFFF"/>
        <w:spacing w:line="580" w:lineRule="exact"/>
        <w:ind w:left="160" w:firstLineChars="150" w:firstLine="48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1.一次性买断：甲方一次性收取品牌授权费</w:t>
      </w:r>
      <w:r>
        <w:rPr>
          <w:rFonts w:ascii="仿宋_GB2312" w:eastAsia="仿宋_GB2312" w:hAnsi="黑体" w:cs="宋体" w:hint="eastAsia"/>
          <w:color w:val="000000"/>
          <w:kern w:val="0"/>
          <w:sz w:val="32"/>
          <w:szCs w:val="32"/>
          <w:u w:val="single"/>
        </w:rPr>
        <w:t xml:space="preserve">        </w:t>
      </w:r>
      <w:r>
        <w:rPr>
          <w:rFonts w:ascii="仿宋_GB2312" w:eastAsia="仿宋_GB2312" w:hAnsi="黑体" w:cs="宋体" w:hint="eastAsia"/>
          <w:color w:val="000000"/>
          <w:kern w:val="0"/>
          <w:sz w:val="32"/>
          <w:szCs w:val="32"/>
        </w:rPr>
        <w:t>元；</w:t>
      </w:r>
    </w:p>
    <w:p w14:paraId="4DA0DD86" w14:textId="77777777" w:rsidR="00E047D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2.保底分账：甲方收取授权保底金额</w:t>
      </w:r>
      <w:r>
        <w:rPr>
          <w:rFonts w:ascii="仿宋_GB2312" w:eastAsia="仿宋_GB2312" w:hAnsi="黑体" w:cs="宋体" w:hint="eastAsia"/>
          <w:color w:val="000000"/>
          <w:kern w:val="0"/>
          <w:sz w:val="32"/>
          <w:szCs w:val="32"/>
          <w:u w:val="single"/>
        </w:rPr>
        <w:t xml:space="preserve">        </w:t>
      </w:r>
      <w:r>
        <w:rPr>
          <w:rFonts w:ascii="仿宋_GB2312" w:eastAsia="仿宋_GB2312" w:hAnsi="黑体" w:cs="宋体" w:hint="eastAsia"/>
          <w:color w:val="000000"/>
          <w:kern w:val="0"/>
          <w:sz w:val="32"/>
          <w:szCs w:val="32"/>
        </w:rPr>
        <w:t>元，同时根据授权产品的销售情况分成，分成比例为甲方提取销售额的</w:t>
      </w:r>
      <w:r>
        <w:rPr>
          <w:rFonts w:ascii="仿宋_GB2312" w:eastAsia="仿宋_GB2312" w:hAnsi="黑体" w:cs="宋体" w:hint="eastAsia"/>
          <w:color w:val="000000"/>
          <w:kern w:val="0"/>
          <w:sz w:val="32"/>
          <w:szCs w:val="32"/>
          <w:u w:val="single"/>
        </w:rPr>
        <w:t xml:space="preserve">       </w:t>
      </w:r>
      <w:r>
        <w:rPr>
          <w:rFonts w:ascii="仿宋_GB2312" w:eastAsia="仿宋_GB2312" w:hAnsi="黑体" w:cs="宋体" w:hint="eastAsia"/>
          <w:color w:val="000000"/>
          <w:kern w:val="0"/>
          <w:sz w:val="32"/>
          <w:szCs w:val="32"/>
        </w:rPr>
        <w:t>%作为品牌授权费；</w:t>
      </w:r>
    </w:p>
    <w:p w14:paraId="2F5F45D5" w14:textId="77777777" w:rsidR="00E047D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3.分账：甲方根据授权产品的销售情况分成</w:t>
      </w:r>
      <w:bookmarkStart w:id="25" w:name="_Hlk33699177"/>
      <w:r>
        <w:rPr>
          <w:rFonts w:ascii="仿宋_GB2312" w:eastAsia="仿宋_GB2312" w:hAnsi="黑体" w:cs="宋体" w:hint="eastAsia"/>
          <w:color w:val="000000"/>
          <w:kern w:val="0"/>
          <w:sz w:val="32"/>
          <w:szCs w:val="32"/>
        </w:rPr>
        <w:t>获得品牌授权费</w:t>
      </w:r>
      <w:bookmarkEnd w:id="25"/>
      <w:r>
        <w:rPr>
          <w:rFonts w:ascii="仿宋_GB2312" w:eastAsia="仿宋_GB2312" w:hAnsi="黑体" w:cs="宋体" w:hint="eastAsia"/>
          <w:color w:val="000000"/>
          <w:kern w:val="0"/>
          <w:sz w:val="32"/>
          <w:szCs w:val="32"/>
        </w:rPr>
        <w:t>，分成比例为甲方提取授权产品销售</w:t>
      </w:r>
      <w:bookmarkStart w:id="26" w:name="_Hlk33699189"/>
      <w:r>
        <w:rPr>
          <w:rFonts w:ascii="仿宋_GB2312" w:eastAsia="仿宋_GB2312" w:hAnsi="黑体" w:cs="宋体" w:hint="eastAsia"/>
          <w:color w:val="000000"/>
          <w:kern w:val="0"/>
          <w:sz w:val="32"/>
          <w:szCs w:val="32"/>
        </w:rPr>
        <w:t>收入金</w:t>
      </w:r>
      <w:bookmarkEnd w:id="26"/>
      <w:r>
        <w:rPr>
          <w:rFonts w:ascii="仿宋_GB2312" w:eastAsia="仿宋_GB2312" w:hAnsi="黑体" w:cs="宋体" w:hint="eastAsia"/>
          <w:color w:val="000000"/>
          <w:kern w:val="0"/>
          <w:sz w:val="32"/>
          <w:szCs w:val="32"/>
        </w:rPr>
        <w:t>额的</w:t>
      </w:r>
      <w:r>
        <w:rPr>
          <w:rFonts w:ascii="仿宋_GB2312" w:eastAsia="仿宋_GB2312" w:hAnsi="黑体" w:cs="宋体" w:hint="eastAsia"/>
          <w:color w:val="000000"/>
          <w:kern w:val="0"/>
          <w:sz w:val="32"/>
          <w:szCs w:val="32"/>
          <w:u w:val="single"/>
        </w:rPr>
        <w:t xml:space="preserve"> 5 </w:t>
      </w:r>
      <w:r>
        <w:rPr>
          <w:rFonts w:ascii="仿宋_GB2312" w:eastAsia="仿宋_GB2312" w:hAnsi="黑体" w:cs="宋体" w:hint="eastAsia"/>
          <w:color w:val="000000"/>
          <w:kern w:val="0"/>
          <w:sz w:val="32"/>
          <w:szCs w:val="32"/>
        </w:rPr>
        <w:t>%。具体结算事宜以甲方与第三</w:t>
      </w:r>
      <w:proofErr w:type="gramStart"/>
      <w:r>
        <w:rPr>
          <w:rFonts w:ascii="仿宋_GB2312" w:eastAsia="仿宋_GB2312" w:hAnsi="黑体" w:cs="宋体" w:hint="eastAsia"/>
          <w:color w:val="000000"/>
          <w:kern w:val="0"/>
          <w:sz w:val="32"/>
          <w:szCs w:val="32"/>
        </w:rPr>
        <w:t>方销售</w:t>
      </w:r>
      <w:proofErr w:type="gramEnd"/>
      <w:r>
        <w:rPr>
          <w:rFonts w:ascii="仿宋_GB2312" w:eastAsia="仿宋_GB2312" w:hAnsi="黑体" w:cs="宋体" w:hint="eastAsia"/>
          <w:color w:val="000000"/>
          <w:kern w:val="0"/>
          <w:sz w:val="32"/>
          <w:szCs w:val="32"/>
        </w:rPr>
        <w:t>商签署的销售协议为准。</w:t>
      </w:r>
    </w:p>
    <w:p w14:paraId="7506C249" w14:textId="77777777" w:rsidR="00E047DC" w:rsidRDefault="00332BB0">
      <w:pPr>
        <w:widowControl/>
        <w:shd w:val="clear" w:color="auto" w:fill="FFFFFF"/>
        <w:spacing w:line="58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九、授权协议提前终止的条件</w:t>
      </w:r>
    </w:p>
    <w:p w14:paraId="1F58566B" w14:textId="77777777" w:rsidR="00E047DC" w:rsidRDefault="00332BB0">
      <w:pPr>
        <w:spacing w:line="580" w:lineRule="exact"/>
        <w:ind w:firstLineChars="200" w:firstLine="640"/>
        <w:rPr>
          <w:rFonts w:ascii="仿宋_GB2312" w:eastAsia="仿宋_GB2312" w:hAnsi="黑体" w:cs="宋体"/>
          <w:sz w:val="32"/>
          <w:szCs w:val="32"/>
        </w:rPr>
      </w:pPr>
      <w:r>
        <w:rPr>
          <w:rFonts w:ascii="仿宋_GB2312" w:eastAsia="仿宋_GB2312" w:hAnsi="黑体" w:cs="宋体" w:hint="eastAsia"/>
          <w:sz w:val="32"/>
          <w:szCs w:val="32"/>
        </w:rPr>
        <w:t>乙方在使用甲方授权品牌</w:t>
      </w:r>
      <w:bookmarkStart w:id="27" w:name="_Hlk33699210"/>
      <w:r>
        <w:rPr>
          <w:rFonts w:ascii="仿宋_GB2312" w:eastAsia="仿宋_GB2312" w:hAnsi="黑体" w:cs="宋体" w:hint="eastAsia"/>
          <w:color w:val="000000"/>
          <w:kern w:val="0"/>
          <w:sz w:val="32"/>
          <w:szCs w:val="32"/>
        </w:rPr>
        <w:t>标识</w:t>
      </w:r>
      <w:bookmarkEnd w:id="27"/>
      <w:r>
        <w:rPr>
          <w:rFonts w:ascii="仿宋_GB2312" w:eastAsia="仿宋_GB2312" w:hAnsi="黑体" w:cs="宋体" w:hint="eastAsia"/>
          <w:sz w:val="32"/>
          <w:szCs w:val="32"/>
        </w:rPr>
        <w:t>时一旦出现下列情形，甲方有权终止协议并要求乙方赔偿甲方所有损失：</w:t>
      </w:r>
    </w:p>
    <w:p w14:paraId="1AF80FEE" w14:textId="77777777" w:rsidR="00E047DC" w:rsidRDefault="00332BB0">
      <w:pPr>
        <w:numPr>
          <w:ilvl w:val="0"/>
          <w:numId w:val="1"/>
        </w:numPr>
        <w:spacing w:line="580" w:lineRule="exact"/>
        <w:rPr>
          <w:rFonts w:ascii="仿宋_GB2312" w:eastAsia="仿宋_GB2312" w:hAnsi="黑体" w:cs="宋体"/>
          <w:sz w:val="32"/>
          <w:szCs w:val="32"/>
        </w:rPr>
      </w:pPr>
      <w:r>
        <w:rPr>
          <w:rFonts w:ascii="仿宋_GB2312" w:eastAsia="仿宋_GB2312" w:hAnsi="黑体" w:cs="宋体" w:hint="eastAsia"/>
          <w:sz w:val="32"/>
          <w:szCs w:val="32"/>
        </w:rPr>
        <w:t>违反国家法律、法规的相关规定；</w:t>
      </w:r>
    </w:p>
    <w:p w14:paraId="3987D4C2" w14:textId="77777777" w:rsidR="00E047DC" w:rsidRDefault="00332BB0">
      <w:pPr>
        <w:numPr>
          <w:ilvl w:val="0"/>
          <w:numId w:val="1"/>
        </w:numPr>
        <w:spacing w:line="580" w:lineRule="exact"/>
        <w:rPr>
          <w:rFonts w:ascii="仿宋_GB2312" w:eastAsia="仿宋_GB2312" w:hAnsi="黑体" w:cs="宋体"/>
          <w:sz w:val="32"/>
          <w:szCs w:val="32"/>
        </w:rPr>
      </w:pPr>
      <w:r>
        <w:rPr>
          <w:rFonts w:ascii="仿宋_GB2312" w:eastAsia="仿宋_GB2312" w:hAnsi="黑体" w:cs="宋体" w:hint="eastAsia"/>
          <w:sz w:val="32"/>
          <w:szCs w:val="32"/>
        </w:rPr>
        <w:t>危害社会公德和公序良俗；</w:t>
      </w:r>
    </w:p>
    <w:p w14:paraId="2AF9F244" w14:textId="77777777" w:rsidR="00E047DC" w:rsidRDefault="00332BB0">
      <w:pPr>
        <w:numPr>
          <w:ilvl w:val="0"/>
          <w:numId w:val="1"/>
        </w:numPr>
        <w:spacing w:line="580" w:lineRule="exact"/>
        <w:rPr>
          <w:rFonts w:ascii="仿宋_GB2312" w:eastAsia="仿宋_GB2312" w:hAnsi="黑体" w:cs="宋体"/>
          <w:sz w:val="32"/>
          <w:szCs w:val="32"/>
        </w:rPr>
      </w:pPr>
      <w:r>
        <w:rPr>
          <w:rFonts w:ascii="仿宋_GB2312" w:eastAsia="仿宋_GB2312" w:hAnsi="黑体" w:cs="宋体" w:hint="eastAsia"/>
          <w:sz w:val="32"/>
          <w:szCs w:val="32"/>
        </w:rPr>
        <w:t>对甲方授权品牌</w:t>
      </w:r>
      <w:r>
        <w:rPr>
          <w:rFonts w:ascii="仿宋_GB2312" w:eastAsia="仿宋_GB2312" w:hAnsi="黑体" w:cs="宋体" w:hint="eastAsia"/>
          <w:color w:val="000000"/>
          <w:kern w:val="0"/>
          <w:sz w:val="32"/>
          <w:szCs w:val="32"/>
        </w:rPr>
        <w:t>标识</w:t>
      </w:r>
      <w:r>
        <w:rPr>
          <w:rFonts w:ascii="仿宋_GB2312" w:eastAsia="仿宋_GB2312" w:hAnsi="黑体" w:cs="宋体" w:hint="eastAsia"/>
          <w:sz w:val="32"/>
          <w:szCs w:val="32"/>
        </w:rPr>
        <w:t>的实际使用情形与本协议约定内容不符；</w:t>
      </w:r>
    </w:p>
    <w:p w14:paraId="51CFE1BC" w14:textId="5718CD4B" w:rsidR="00E047DC" w:rsidRDefault="00332BB0">
      <w:pPr>
        <w:spacing w:line="580" w:lineRule="exact"/>
        <w:ind w:firstLineChars="200" w:firstLine="640"/>
        <w:rPr>
          <w:rFonts w:ascii="仿宋_GB2312" w:eastAsia="仿宋_GB2312" w:hAnsi="黑体" w:cs="宋体"/>
          <w:sz w:val="32"/>
          <w:szCs w:val="32"/>
        </w:rPr>
      </w:pPr>
      <w:r>
        <w:rPr>
          <w:rFonts w:ascii="仿宋_GB2312" w:eastAsia="仿宋_GB2312" w:hAnsi="黑体" w:cs="宋体" w:hint="eastAsia"/>
          <w:sz w:val="32"/>
          <w:szCs w:val="32"/>
        </w:rPr>
        <w:t>4.乙方未经甲方书面同意擅自授权第三方使用甲方品牌</w:t>
      </w:r>
      <w:r>
        <w:rPr>
          <w:rFonts w:ascii="仿宋_GB2312" w:eastAsia="仿宋_GB2312" w:hAnsi="黑体" w:cs="宋体" w:hint="eastAsia"/>
          <w:color w:val="000000"/>
          <w:kern w:val="0"/>
          <w:sz w:val="32"/>
          <w:szCs w:val="32"/>
        </w:rPr>
        <w:t>标识</w:t>
      </w:r>
      <w:r>
        <w:rPr>
          <w:rFonts w:ascii="仿宋_GB2312" w:eastAsia="仿宋_GB2312" w:hAnsi="黑体" w:cs="宋体" w:hint="eastAsia"/>
          <w:sz w:val="32"/>
          <w:szCs w:val="32"/>
        </w:rPr>
        <w:t>，或将授权产品在本协议约定范围以外进行销售或使用的；</w:t>
      </w:r>
    </w:p>
    <w:p w14:paraId="2F13CAA1" w14:textId="77777777" w:rsidR="00E047DC" w:rsidRDefault="00332BB0">
      <w:pPr>
        <w:spacing w:line="580" w:lineRule="exact"/>
        <w:ind w:firstLineChars="200" w:firstLine="640"/>
        <w:rPr>
          <w:rFonts w:ascii="仿宋_GB2312" w:eastAsia="仿宋_GB2312" w:hAnsi="黑体" w:cs="宋体"/>
          <w:sz w:val="32"/>
          <w:szCs w:val="32"/>
        </w:rPr>
      </w:pPr>
      <w:r>
        <w:rPr>
          <w:rFonts w:ascii="仿宋_GB2312" w:eastAsia="仿宋_GB2312" w:hAnsi="黑体" w:cs="宋体" w:hint="eastAsia"/>
          <w:sz w:val="32"/>
          <w:szCs w:val="32"/>
        </w:rPr>
        <w:lastRenderedPageBreak/>
        <w:t>5.乙方违背其在本协议中的承诺，对授权产品不具有按照本协议约定合法使用的权利。</w:t>
      </w:r>
    </w:p>
    <w:p w14:paraId="25515A75" w14:textId="77777777" w:rsidR="00E047DC" w:rsidRDefault="00332BB0">
      <w:pPr>
        <w:spacing w:line="580" w:lineRule="exact"/>
        <w:ind w:firstLineChars="200" w:firstLine="640"/>
        <w:rPr>
          <w:rFonts w:ascii="仿宋_GB2312" w:eastAsia="仿宋_GB2312" w:hAnsi="黑体" w:cs="宋体"/>
          <w:sz w:val="32"/>
          <w:szCs w:val="32"/>
        </w:rPr>
      </w:pPr>
      <w:r>
        <w:rPr>
          <w:rFonts w:ascii="仿宋_GB2312" w:eastAsia="仿宋_GB2312" w:hAnsi="黑体" w:cs="宋体" w:hint="eastAsia"/>
          <w:sz w:val="32"/>
          <w:szCs w:val="32"/>
        </w:rPr>
        <w:t>6</w:t>
      </w:r>
      <w:r>
        <w:rPr>
          <w:rFonts w:ascii="仿宋_GB2312" w:eastAsia="仿宋_GB2312" w:hAnsi="黑体" w:cs="宋体"/>
          <w:sz w:val="32"/>
          <w:szCs w:val="32"/>
        </w:rPr>
        <w:t>.</w:t>
      </w:r>
      <w:r>
        <w:rPr>
          <w:rFonts w:ascii="仿宋_GB2312" w:eastAsia="仿宋_GB2312" w:hAnsi="黑体" w:cs="宋体" w:hint="eastAsia"/>
          <w:sz w:val="32"/>
          <w:szCs w:val="32"/>
        </w:rPr>
        <w:t>授权</w:t>
      </w:r>
      <w:r>
        <w:rPr>
          <w:rFonts w:ascii="仿宋_GB2312" w:eastAsia="仿宋_GB2312" w:hAnsi="黑体" w:cs="宋体"/>
          <w:sz w:val="32"/>
          <w:szCs w:val="32"/>
        </w:rPr>
        <w:t>产品的年销售数量或年销售额</w:t>
      </w:r>
      <w:r>
        <w:rPr>
          <w:rFonts w:ascii="仿宋_GB2312" w:eastAsia="仿宋_GB2312" w:hAnsi="黑体" w:cs="宋体" w:hint="eastAsia"/>
          <w:sz w:val="32"/>
          <w:szCs w:val="32"/>
        </w:rPr>
        <w:t>未</w:t>
      </w:r>
      <w:r>
        <w:rPr>
          <w:rFonts w:ascii="仿宋_GB2312" w:eastAsia="仿宋_GB2312" w:hAnsi="黑体" w:cs="宋体"/>
          <w:sz w:val="32"/>
          <w:szCs w:val="32"/>
        </w:rPr>
        <w:t>达到</w:t>
      </w:r>
      <w:r>
        <w:rPr>
          <w:rFonts w:ascii="仿宋_GB2312" w:eastAsia="仿宋_GB2312" w:hAnsi="黑体" w:cs="宋体" w:hint="eastAsia"/>
          <w:sz w:val="32"/>
          <w:szCs w:val="32"/>
        </w:rPr>
        <w:t>甲方</w:t>
      </w:r>
      <w:r>
        <w:rPr>
          <w:rFonts w:ascii="仿宋_GB2312" w:eastAsia="仿宋_GB2312" w:hAnsi="黑体" w:cs="宋体"/>
          <w:sz w:val="32"/>
          <w:szCs w:val="32"/>
        </w:rPr>
        <w:t>考核评判标准</w:t>
      </w:r>
      <w:r>
        <w:rPr>
          <w:rFonts w:ascii="仿宋_GB2312" w:eastAsia="仿宋_GB2312" w:hAnsi="黑体" w:cs="宋体" w:hint="eastAsia"/>
          <w:sz w:val="32"/>
          <w:szCs w:val="32"/>
        </w:rPr>
        <w:t>。</w:t>
      </w:r>
    </w:p>
    <w:p w14:paraId="3D07F76C" w14:textId="77777777" w:rsidR="00E047DC" w:rsidRDefault="00332BB0">
      <w:pPr>
        <w:spacing w:line="580" w:lineRule="exact"/>
        <w:ind w:firstLineChars="200" w:firstLine="640"/>
        <w:rPr>
          <w:rFonts w:ascii="仿宋_GB2312" w:eastAsia="仿宋_GB2312" w:hAnsi="黑体" w:cs="宋体"/>
          <w:sz w:val="32"/>
          <w:szCs w:val="32"/>
        </w:rPr>
      </w:pPr>
      <w:r>
        <w:rPr>
          <w:rFonts w:ascii="仿宋_GB2312" w:eastAsia="仿宋_GB2312" w:hAnsi="黑体" w:cs="宋体"/>
          <w:sz w:val="32"/>
          <w:szCs w:val="32"/>
        </w:rPr>
        <w:t>7</w:t>
      </w:r>
      <w:r>
        <w:rPr>
          <w:rFonts w:ascii="仿宋_GB2312" w:eastAsia="仿宋_GB2312" w:hAnsi="黑体" w:cs="宋体" w:hint="eastAsia"/>
          <w:sz w:val="32"/>
          <w:szCs w:val="32"/>
        </w:rPr>
        <w:t>.</w:t>
      </w:r>
      <w:bookmarkStart w:id="28" w:name="_Hlk33699228"/>
      <w:r>
        <w:rPr>
          <w:rFonts w:ascii="仿宋_GB2312" w:eastAsia="仿宋_GB2312" w:hAnsi="黑体" w:cs="宋体" w:hint="eastAsia"/>
          <w:sz w:val="32"/>
          <w:szCs w:val="32"/>
        </w:rPr>
        <w:t>乙方违背其在本协议中的约定内容。</w:t>
      </w:r>
      <w:bookmarkEnd w:id="28"/>
    </w:p>
    <w:p w14:paraId="75ABB78F" w14:textId="77777777" w:rsidR="00E047DC" w:rsidRDefault="00332BB0">
      <w:pPr>
        <w:spacing w:line="580" w:lineRule="exact"/>
        <w:ind w:firstLineChars="200" w:firstLine="640"/>
        <w:rPr>
          <w:rFonts w:ascii="仿宋_GB2312" w:eastAsia="仿宋_GB2312" w:hAnsi="黑体" w:cs="宋体"/>
          <w:sz w:val="32"/>
          <w:szCs w:val="32"/>
        </w:rPr>
      </w:pPr>
      <w:r>
        <w:rPr>
          <w:rFonts w:ascii="仿宋_GB2312" w:eastAsia="仿宋_GB2312" w:hAnsi="黑体" w:cs="宋体"/>
          <w:sz w:val="32"/>
          <w:szCs w:val="32"/>
        </w:rPr>
        <w:t>8</w:t>
      </w:r>
      <w:r>
        <w:rPr>
          <w:rFonts w:ascii="仿宋_GB2312" w:eastAsia="仿宋_GB2312" w:hAnsi="黑体" w:cs="宋体" w:hint="eastAsia"/>
          <w:sz w:val="32"/>
          <w:szCs w:val="32"/>
        </w:rPr>
        <w:t>.其他有损于甲方的权益事实或行为。</w:t>
      </w:r>
    </w:p>
    <w:p w14:paraId="57ADD42C" w14:textId="77777777" w:rsidR="00E047DC" w:rsidRDefault="00332BB0">
      <w:pPr>
        <w:widowControl/>
        <w:shd w:val="clear" w:color="auto" w:fill="FFFFFF"/>
        <w:spacing w:line="58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十、协议终止</w:t>
      </w:r>
    </w:p>
    <w:p w14:paraId="42B17320" w14:textId="6D88A06B" w:rsidR="00E047DC" w:rsidRDefault="00332BB0">
      <w:pPr>
        <w:widowControl/>
        <w:shd w:val="clear" w:color="auto" w:fill="FFFFFF"/>
        <w:spacing w:line="580" w:lineRule="exact"/>
        <w:ind w:firstLine="645"/>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1.本协议终止时，乙方应立即终止使用甲方授权品牌</w:t>
      </w:r>
      <w:bookmarkStart w:id="29" w:name="_Hlk33699236"/>
      <w:r>
        <w:rPr>
          <w:rFonts w:ascii="仿宋_GB2312" w:eastAsia="仿宋_GB2312" w:hAnsi="黑体" w:cs="宋体" w:hint="eastAsia"/>
          <w:color w:val="000000"/>
          <w:kern w:val="0"/>
          <w:sz w:val="32"/>
          <w:szCs w:val="32"/>
        </w:rPr>
        <w:t>标识</w:t>
      </w:r>
      <w:bookmarkEnd w:id="29"/>
      <w:r>
        <w:rPr>
          <w:rFonts w:ascii="仿宋_GB2312" w:eastAsia="仿宋_GB2312" w:hAnsi="黑体" w:cs="宋体" w:hint="eastAsia"/>
          <w:color w:val="000000"/>
          <w:kern w:val="0"/>
          <w:sz w:val="32"/>
          <w:szCs w:val="32"/>
        </w:rPr>
        <w:t>，乙方未销售完毕的带有甲方品牌标识的产品应在【3】日内从</w:t>
      </w:r>
      <w:r w:rsidR="00035296">
        <w:rPr>
          <w:rFonts w:ascii="仿宋_GB2312" w:eastAsia="仿宋_GB2312" w:hAnsi="黑体" w:cs="宋体" w:hint="eastAsia"/>
          <w:color w:val="000000"/>
          <w:kern w:val="0"/>
          <w:sz w:val="32"/>
          <w:szCs w:val="32"/>
        </w:rPr>
        <w:t>所有渠道</w:t>
      </w:r>
      <w:r>
        <w:rPr>
          <w:rFonts w:ascii="仿宋_GB2312" w:eastAsia="仿宋_GB2312" w:hAnsi="黑体" w:cs="宋体" w:hint="eastAsia"/>
          <w:color w:val="000000"/>
          <w:kern w:val="0"/>
          <w:sz w:val="32"/>
          <w:szCs w:val="32"/>
        </w:rPr>
        <w:t>下架。下</w:t>
      </w:r>
      <w:proofErr w:type="gramStart"/>
      <w:r>
        <w:rPr>
          <w:rFonts w:ascii="仿宋_GB2312" w:eastAsia="仿宋_GB2312" w:hAnsi="黑体" w:cs="宋体" w:hint="eastAsia"/>
          <w:color w:val="000000"/>
          <w:kern w:val="0"/>
          <w:sz w:val="32"/>
          <w:szCs w:val="32"/>
        </w:rPr>
        <w:t>架产品</w:t>
      </w:r>
      <w:proofErr w:type="gramEnd"/>
      <w:r>
        <w:rPr>
          <w:rFonts w:ascii="仿宋_GB2312" w:eastAsia="仿宋_GB2312" w:hAnsi="黑体" w:cs="宋体" w:hint="eastAsia"/>
          <w:color w:val="000000"/>
          <w:kern w:val="0"/>
          <w:sz w:val="32"/>
          <w:szCs w:val="32"/>
        </w:rPr>
        <w:t>如经处理后对甲方利益不造成损害，乙方</w:t>
      </w:r>
      <w:r w:rsidR="00DB51F1">
        <w:rPr>
          <w:rFonts w:ascii="仿宋_GB2312" w:eastAsia="仿宋_GB2312" w:hAnsi="黑体" w:cs="宋体" w:hint="eastAsia"/>
          <w:color w:val="000000"/>
          <w:kern w:val="0"/>
          <w:sz w:val="32"/>
          <w:szCs w:val="32"/>
        </w:rPr>
        <w:t>经甲方书面确认后</w:t>
      </w:r>
      <w:r>
        <w:rPr>
          <w:rFonts w:ascii="仿宋_GB2312" w:eastAsia="仿宋_GB2312" w:hAnsi="黑体" w:cs="宋体" w:hint="eastAsia"/>
          <w:color w:val="000000"/>
          <w:kern w:val="0"/>
          <w:sz w:val="32"/>
          <w:szCs w:val="32"/>
        </w:rPr>
        <w:t>可自行处理；如产品对甲方利益造成损害，乙方必须销毁。乙方应当向甲方提供下</w:t>
      </w:r>
      <w:proofErr w:type="gramStart"/>
      <w:r>
        <w:rPr>
          <w:rFonts w:ascii="仿宋_GB2312" w:eastAsia="仿宋_GB2312" w:hAnsi="黑体" w:cs="宋体" w:hint="eastAsia"/>
          <w:color w:val="000000"/>
          <w:kern w:val="0"/>
          <w:sz w:val="32"/>
          <w:szCs w:val="32"/>
        </w:rPr>
        <w:t>架产品</w:t>
      </w:r>
      <w:proofErr w:type="gramEnd"/>
      <w:r>
        <w:rPr>
          <w:rFonts w:ascii="仿宋_GB2312" w:eastAsia="仿宋_GB2312" w:hAnsi="黑体" w:cs="宋体" w:hint="eastAsia"/>
          <w:color w:val="000000"/>
          <w:kern w:val="0"/>
          <w:sz w:val="32"/>
          <w:szCs w:val="32"/>
        </w:rPr>
        <w:t>处理的书面证明文件。</w:t>
      </w:r>
    </w:p>
    <w:p w14:paraId="51DF196C" w14:textId="77777777" w:rsidR="00E047DC" w:rsidRDefault="00332BB0">
      <w:pPr>
        <w:widowControl/>
        <w:shd w:val="clear" w:color="auto" w:fill="FFFFFF"/>
        <w:spacing w:line="580" w:lineRule="exact"/>
        <w:ind w:firstLine="645"/>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2. 本协议终止时，乙方，并应责成第三方立即向甲方返还全部载有品牌标识源文件的原始文件和及其全部副本；乙方，并应责成第三方不得留存载有品牌标识源文件的副本、备份以及任何形式的拷贝。如果因技术原因乙方无法返还品牌标识源文件及其副本的，乙方，并应责成第三方及时销毁留存的全部有关甲方品牌标识的记录并向甲方提供书面证明，确认已履行本款所约定的义务。</w:t>
      </w:r>
    </w:p>
    <w:p w14:paraId="76DF1BAC" w14:textId="77777777" w:rsidR="00E047D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黑体" w:eastAsia="黑体" w:hAnsi="黑体" w:cs="宋体" w:hint="eastAsia"/>
          <w:color w:val="000000"/>
          <w:kern w:val="0"/>
          <w:sz w:val="32"/>
          <w:szCs w:val="32"/>
        </w:rPr>
        <w:t>十一、违约责任</w:t>
      </w:r>
    </w:p>
    <w:p w14:paraId="683594B6" w14:textId="5DD7992D" w:rsidR="00E047D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1.乙方违反本协议的任何约定，应一次性赔偿甲方违约金</w:t>
      </w:r>
      <w:r>
        <w:rPr>
          <w:rFonts w:ascii="仿宋_GB2312" w:eastAsia="仿宋_GB2312" w:hAnsi="黑体" w:cs="宋体" w:hint="eastAsia"/>
          <w:color w:val="000000"/>
          <w:kern w:val="0"/>
          <w:sz w:val="32"/>
          <w:szCs w:val="32"/>
          <w:u w:val="single"/>
        </w:rPr>
        <w:t xml:space="preserve"> 1     </w:t>
      </w:r>
      <w:r>
        <w:rPr>
          <w:rFonts w:ascii="仿宋_GB2312" w:eastAsia="仿宋_GB2312" w:hAnsi="黑体" w:cs="宋体" w:hint="eastAsia"/>
          <w:color w:val="000000"/>
          <w:kern w:val="0"/>
          <w:sz w:val="32"/>
          <w:szCs w:val="32"/>
        </w:rPr>
        <w:t>万元，违约金数额不足以赔偿甲方所有损失的，甲方有权继续追偿，同时，乙方三年内无权使用甲方品牌标识。违约金的支付不影响甲方按照本协议约定和法律规定追究乙方其他责任。</w:t>
      </w:r>
    </w:p>
    <w:p w14:paraId="6A96F470" w14:textId="2909F883" w:rsidR="00E047DC" w:rsidRDefault="00332BB0">
      <w:pPr>
        <w:widowControl/>
        <w:shd w:val="clear" w:color="auto" w:fill="FFFFFF"/>
        <w:spacing w:line="580" w:lineRule="exact"/>
        <w:ind w:firstLineChars="200" w:firstLine="640"/>
        <w:jc w:val="left"/>
        <w:rPr>
          <w:rFonts w:ascii="仿宋_GB2312" w:eastAsia="仿宋_GB2312" w:hAnsi="黑体" w:cs="宋体"/>
          <w:sz w:val="32"/>
          <w:szCs w:val="32"/>
        </w:rPr>
      </w:pPr>
      <w:r>
        <w:rPr>
          <w:rFonts w:ascii="仿宋_GB2312" w:eastAsia="仿宋_GB2312" w:hAnsi="黑体" w:cs="宋体" w:hint="eastAsia"/>
          <w:color w:val="000000"/>
          <w:kern w:val="0"/>
          <w:sz w:val="32"/>
          <w:szCs w:val="32"/>
        </w:rPr>
        <w:t>2.未经甲方书面许可，乙方不得擅自将本协议项下乙方应履行的义务转让给</w:t>
      </w:r>
      <w:proofErr w:type="gramStart"/>
      <w:r>
        <w:rPr>
          <w:rFonts w:ascii="仿宋_GB2312" w:eastAsia="仿宋_GB2312" w:hAnsi="黑体" w:cs="宋体" w:hint="eastAsia"/>
          <w:color w:val="000000"/>
          <w:kern w:val="0"/>
          <w:sz w:val="32"/>
          <w:szCs w:val="32"/>
        </w:rPr>
        <w:t>其他第三</w:t>
      </w:r>
      <w:proofErr w:type="gramEnd"/>
      <w:r>
        <w:rPr>
          <w:rFonts w:ascii="仿宋_GB2312" w:eastAsia="仿宋_GB2312" w:hAnsi="黑体" w:cs="宋体" w:hint="eastAsia"/>
          <w:color w:val="000000"/>
          <w:kern w:val="0"/>
          <w:sz w:val="32"/>
          <w:szCs w:val="32"/>
        </w:rPr>
        <w:t>方履行。如乙方将</w:t>
      </w:r>
      <w:r>
        <w:rPr>
          <w:rFonts w:ascii="仿宋_GB2312" w:eastAsia="仿宋_GB2312" w:hAnsi="黑体" w:cs="宋体" w:hint="eastAsia"/>
          <w:sz w:val="32"/>
          <w:szCs w:val="32"/>
        </w:rPr>
        <w:t>在本协议授权范围内委托</w:t>
      </w:r>
      <w:r>
        <w:rPr>
          <w:rFonts w:ascii="仿宋_GB2312" w:eastAsia="仿宋_GB2312" w:hAnsi="黑体" w:cs="宋体" w:hint="eastAsia"/>
          <w:sz w:val="32"/>
          <w:szCs w:val="32"/>
        </w:rPr>
        <w:lastRenderedPageBreak/>
        <w:t>第三方生产授权产品并使用甲方品牌</w:t>
      </w:r>
      <w:r>
        <w:rPr>
          <w:rFonts w:ascii="仿宋_GB2312" w:eastAsia="仿宋_GB2312" w:hAnsi="黑体" w:cs="宋体" w:hint="eastAsia"/>
          <w:color w:val="000000"/>
          <w:kern w:val="0"/>
          <w:sz w:val="32"/>
          <w:szCs w:val="32"/>
        </w:rPr>
        <w:t>标识</w:t>
      </w:r>
      <w:r>
        <w:rPr>
          <w:rFonts w:ascii="仿宋_GB2312" w:eastAsia="仿宋_GB2312" w:hAnsi="黑体" w:cs="宋体" w:hint="eastAsia"/>
          <w:sz w:val="32"/>
          <w:szCs w:val="32"/>
        </w:rPr>
        <w:t>的，乙方应对该第三方行为向甲方承担全部责任</w:t>
      </w:r>
      <w:r w:rsidR="00900D78">
        <w:rPr>
          <w:rFonts w:ascii="仿宋_GB2312" w:eastAsia="仿宋_GB2312" w:hAnsi="黑体" w:cs="宋体" w:hint="eastAsia"/>
          <w:sz w:val="32"/>
          <w:szCs w:val="32"/>
        </w:rPr>
        <w:t>，如该第三方行为造成甲方或</w:t>
      </w:r>
      <w:proofErr w:type="gramStart"/>
      <w:r w:rsidR="00900D78">
        <w:rPr>
          <w:rFonts w:ascii="仿宋_GB2312" w:eastAsia="仿宋_GB2312" w:hAnsi="黑体" w:cs="宋体" w:hint="eastAsia"/>
          <w:sz w:val="32"/>
          <w:szCs w:val="32"/>
        </w:rPr>
        <w:t>其他第三</w:t>
      </w:r>
      <w:proofErr w:type="gramEnd"/>
      <w:r w:rsidR="00900D78">
        <w:rPr>
          <w:rFonts w:ascii="仿宋_GB2312" w:eastAsia="仿宋_GB2312" w:hAnsi="黑体" w:cs="宋体" w:hint="eastAsia"/>
          <w:sz w:val="32"/>
          <w:szCs w:val="32"/>
        </w:rPr>
        <w:t>方损失，甲方有权向乙方全额主张赔偿。</w:t>
      </w:r>
      <w:r>
        <w:rPr>
          <w:rFonts w:ascii="仿宋_GB2312" w:eastAsia="仿宋_GB2312" w:hAnsi="黑体" w:cs="宋体" w:hint="eastAsia"/>
          <w:sz w:val="32"/>
          <w:szCs w:val="32"/>
        </w:rPr>
        <w:t>。</w:t>
      </w:r>
    </w:p>
    <w:p w14:paraId="3C2C633A" w14:textId="77777777" w:rsidR="00E047D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sz w:val="32"/>
          <w:szCs w:val="32"/>
        </w:rPr>
        <w:t>3.在履行本协议过程中，因乙方违背本协议承诺内容，或对授权产品不具有完整的知识产权、所有权，或未获得其他合法权利人授权许可而造成的全部纠纷、争议、侵权等，乙方应负责出面解</w:t>
      </w:r>
      <w:bookmarkStart w:id="30" w:name="_GoBack"/>
      <w:r>
        <w:rPr>
          <w:rFonts w:ascii="仿宋_GB2312" w:eastAsia="仿宋_GB2312" w:hAnsi="黑体" w:cs="宋体" w:hint="eastAsia"/>
          <w:sz w:val="32"/>
          <w:szCs w:val="32"/>
        </w:rPr>
        <w:t>决</w:t>
      </w:r>
      <w:bookmarkEnd w:id="30"/>
      <w:r>
        <w:rPr>
          <w:rFonts w:ascii="仿宋_GB2312" w:eastAsia="仿宋_GB2312" w:hAnsi="黑体" w:cs="宋体" w:hint="eastAsia"/>
          <w:sz w:val="32"/>
          <w:szCs w:val="32"/>
        </w:rPr>
        <w:t>，并承担由此引发的全部法律责任，如由此给甲方造成损失的，乙方应当赔偿甲方全部损失。</w:t>
      </w:r>
    </w:p>
    <w:p w14:paraId="0DE76930" w14:textId="77777777" w:rsidR="00E047DC" w:rsidRDefault="00332BB0">
      <w:pPr>
        <w:widowControl/>
        <w:shd w:val="clear" w:color="auto" w:fill="FFFFFF"/>
        <w:spacing w:line="580" w:lineRule="exact"/>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 xml:space="preserve">　</w:t>
      </w:r>
      <w:r>
        <w:rPr>
          <w:rFonts w:ascii="黑体" w:eastAsia="黑体" w:hAnsi="黑体" w:cs="宋体" w:hint="eastAsia"/>
          <w:color w:val="000000"/>
          <w:kern w:val="0"/>
          <w:sz w:val="32"/>
          <w:szCs w:val="32"/>
        </w:rPr>
        <w:t xml:space="preserve">　十二、纠纷解决方式</w:t>
      </w:r>
    </w:p>
    <w:p w14:paraId="01BB03FF" w14:textId="77777777" w:rsidR="00E047DC" w:rsidRDefault="00332BB0">
      <w:pPr>
        <w:widowControl/>
        <w:shd w:val="clear" w:color="auto" w:fill="FFFFFF"/>
        <w:spacing w:line="58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本协议项下发生的任何争议，由双方当事人秉承公平、诚信原则协商解决；双方不能达成一致时，任何一方均有权向甲方所在地有管辖权的人民法院诉讼解决。</w:t>
      </w:r>
    </w:p>
    <w:p w14:paraId="7E9511E5" w14:textId="77777777" w:rsidR="00E047DC" w:rsidRDefault="00332BB0">
      <w:pPr>
        <w:widowControl/>
        <w:shd w:val="clear" w:color="auto" w:fill="FFFFFF"/>
        <w:spacing w:line="58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十三、其他事宜</w:t>
      </w:r>
    </w:p>
    <w:p w14:paraId="37DC6A3E" w14:textId="77777777" w:rsidR="00E047DC" w:rsidRDefault="00332BB0">
      <w:pPr>
        <w:spacing w:line="58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1.本协议一式四份，甲乙双方各执两份，具有同等法律效力。本协议经双方法定代表人或授权代表签字盖章后生效。</w:t>
      </w:r>
    </w:p>
    <w:p w14:paraId="1DE4943B" w14:textId="77777777" w:rsidR="00E047DC" w:rsidRDefault="00332BB0">
      <w:pPr>
        <w:spacing w:line="58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2.未尽事宜，由甲乙双方协商签署补充协议。补充协议与本协议具有同等法律效力。</w:t>
      </w:r>
    </w:p>
    <w:p w14:paraId="65176EC0" w14:textId="77777777" w:rsidR="00E047DC" w:rsidRDefault="00332BB0">
      <w:pPr>
        <w:spacing w:line="58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3.附件为本协议的一部分，与本协议具有同等法律效力。</w:t>
      </w:r>
    </w:p>
    <w:p w14:paraId="4F00BB5A" w14:textId="77777777" w:rsidR="00E047DC" w:rsidRDefault="00E047DC">
      <w:pPr>
        <w:widowControl/>
        <w:shd w:val="clear" w:color="auto" w:fill="FFFFFF"/>
        <w:spacing w:line="580" w:lineRule="exact"/>
        <w:ind w:firstLine="420"/>
        <w:jc w:val="left"/>
        <w:rPr>
          <w:rFonts w:ascii="仿宋_GB2312" w:eastAsia="仿宋_GB2312" w:hAnsi="黑体" w:cs="宋体"/>
          <w:color w:val="000000"/>
          <w:kern w:val="0"/>
          <w:sz w:val="32"/>
          <w:szCs w:val="32"/>
        </w:rPr>
      </w:pPr>
    </w:p>
    <w:p w14:paraId="6A205258" w14:textId="77777777" w:rsidR="00E047DC" w:rsidRDefault="00332BB0">
      <w:pPr>
        <w:widowControl/>
        <w:shd w:val="clear" w:color="auto" w:fill="FFFFFF"/>
        <w:spacing w:line="580" w:lineRule="exact"/>
        <w:ind w:firstLine="42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附件：1.甲方授权乙方使用的品牌标识种类和内容</w:t>
      </w:r>
    </w:p>
    <w:p w14:paraId="7503F453" w14:textId="77777777" w:rsidR="00E047DC" w:rsidRDefault="00332BB0">
      <w:pPr>
        <w:widowControl/>
        <w:shd w:val="clear" w:color="auto" w:fill="FFFFFF"/>
        <w:spacing w:line="580" w:lineRule="exact"/>
        <w:ind w:firstLine="42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 xml:space="preserve">      2.授权产品详细情况</w:t>
      </w:r>
    </w:p>
    <w:p w14:paraId="38F83772" w14:textId="77777777" w:rsidR="00900D78" w:rsidRDefault="00900D78">
      <w:pPr>
        <w:widowControl/>
        <w:shd w:val="clear" w:color="auto" w:fill="FFFFFF"/>
        <w:spacing w:line="580" w:lineRule="exact"/>
        <w:ind w:firstLine="420"/>
        <w:jc w:val="left"/>
        <w:rPr>
          <w:rFonts w:ascii="仿宋_GB2312" w:eastAsia="仿宋_GB2312" w:hAnsi="黑体" w:cs="宋体"/>
          <w:color w:val="000000"/>
          <w:kern w:val="0"/>
          <w:sz w:val="32"/>
          <w:szCs w:val="32"/>
        </w:rPr>
      </w:pPr>
    </w:p>
    <w:p w14:paraId="33C105BF" w14:textId="75A12DB8" w:rsidR="00E047DC" w:rsidRDefault="00035296">
      <w:pPr>
        <w:widowControl/>
        <w:shd w:val="clear" w:color="auto" w:fill="FFFFFF"/>
        <w:spacing w:line="580" w:lineRule="exact"/>
        <w:ind w:firstLine="42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（以下无正文）</w:t>
      </w:r>
    </w:p>
    <w:p w14:paraId="57A510FC" w14:textId="2C0E21BE" w:rsidR="00900D78" w:rsidRDefault="00900D78" w:rsidP="005B398C">
      <w:pPr>
        <w:widowControl/>
        <w:shd w:val="clear" w:color="auto" w:fill="FFFFFF"/>
        <w:spacing w:line="580" w:lineRule="exact"/>
        <w:jc w:val="left"/>
        <w:rPr>
          <w:rFonts w:ascii="仿宋_GB2312" w:eastAsia="仿宋_GB2312" w:hAnsi="黑体" w:cs="宋体"/>
          <w:color w:val="000000"/>
          <w:kern w:val="0"/>
          <w:sz w:val="32"/>
          <w:szCs w:val="32"/>
        </w:rPr>
      </w:pPr>
    </w:p>
    <w:p w14:paraId="212CABE5" w14:textId="77777777" w:rsidR="00900D78" w:rsidRDefault="00900D78" w:rsidP="00900D78">
      <w:pPr>
        <w:pageBreakBefore/>
        <w:spacing w:line="580" w:lineRule="exact"/>
        <w:ind w:left="6400" w:hangingChars="2000" w:hanging="6400"/>
        <w:rPr>
          <w:rFonts w:ascii="黑体" w:eastAsia="黑体" w:hAnsi="黑体" w:cs="Times New Roman"/>
          <w:sz w:val="32"/>
          <w:szCs w:val="32"/>
        </w:rPr>
      </w:pPr>
      <w:r>
        <w:rPr>
          <w:rFonts w:ascii="黑体" w:eastAsia="黑体" w:hAnsi="黑体" w:cs="Times New Roman" w:hint="eastAsia"/>
          <w:sz w:val="32"/>
          <w:szCs w:val="32"/>
        </w:rPr>
        <w:lastRenderedPageBreak/>
        <w:t>（</w:t>
      </w:r>
      <w:r>
        <w:rPr>
          <w:rFonts w:ascii="仿宋_GB2312" w:eastAsia="仿宋_GB2312" w:hAnsi="黑体" w:cs="宋体" w:hint="eastAsia"/>
          <w:color w:val="000000"/>
          <w:kern w:val="0"/>
          <w:sz w:val="32"/>
          <w:szCs w:val="32"/>
        </w:rPr>
        <w:t>本页无正文，为《中国科技馆文创产品品牌授权协议》签章页</w:t>
      </w:r>
    </w:p>
    <w:p w14:paraId="41961233" w14:textId="77777777" w:rsidR="00900D78" w:rsidRDefault="00900D78" w:rsidP="00C537E7">
      <w:pPr>
        <w:spacing w:line="580" w:lineRule="exact"/>
        <w:jc w:val="right"/>
        <w:rPr>
          <w:rFonts w:ascii="仿宋_GB2312" w:eastAsia="仿宋_GB2312" w:hAnsi="Calibri" w:cs="Times New Roman"/>
          <w:sz w:val="32"/>
          <w:szCs w:val="32"/>
        </w:rPr>
      </w:pPr>
    </w:p>
    <w:p w14:paraId="0F0631F4" w14:textId="3489D82F" w:rsidR="00E047DC" w:rsidRDefault="00332BB0" w:rsidP="005B398C">
      <w:pPr>
        <w:spacing w:line="580" w:lineRule="exact"/>
        <w:ind w:right="1280"/>
        <w:rPr>
          <w:rFonts w:ascii="仿宋_GB2312" w:eastAsia="仿宋_GB2312" w:hAnsi="Calibri" w:cs="Times New Roman"/>
          <w:sz w:val="32"/>
          <w:szCs w:val="32"/>
        </w:rPr>
      </w:pPr>
      <w:r>
        <w:rPr>
          <w:rFonts w:ascii="仿宋_GB2312" w:eastAsia="仿宋_GB2312" w:hAnsi="Calibri" w:cs="Times New Roman" w:hint="eastAsia"/>
          <w:sz w:val="32"/>
          <w:szCs w:val="32"/>
        </w:rPr>
        <w:t>甲方（签章）：</w:t>
      </w:r>
      <w:r w:rsidR="005B398C">
        <w:rPr>
          <w:rFonts w:ascii="仿宋_GB2312" w:eastAsia="仿宋_GB2312" w:hAnsi="Calibri" w:cs="Times New Roman" w:hint="eastAsia"/>
          <w:sz w:val="32"/>
          <w:szCs w:val="32"/>
        </w:rPr>
        <w:t xml:space="preserve"> </w:t>
      </w:r>
      <w:r w:rsidR="005B398C">
        <w:rPr>
          <w:rFonts w:ascii="仿宋_GB2312" w:eastAsia="仿宋_GB2312" w:hAnsi="Calibri" w:cs="Times New Roman"/>
          <w:sz w:val="32"/>
          <w:szCs w:val="32"/>
        </w:rPr>
        <w:t xml:space="preserve">             </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乙方（签章）：</w:t>
      </w:r>
      <w:r w:rsidR="00035296" w:rsidDel="00035296">
        <w:rPr>
          <w:rFonts w:ascii="仿宋_GB2312" w:eastAsia="仿宋_GB2312" w:hAnsi="Calibri" w:cs="Times New Roman" w:hint="eastAsia"/>
          <w:color w:val="FF0000"/>
          <w:sz w:val="32"/>
          <w:szCs w:val="32"/>
        </w:rPr>
        <w:t xml:space="preserve"> </w:t>
      </w:r>
    </w:p>
    <w:p w14:paraId="7BB70EA4" w14:textId="58C2AC3D" w:rsidR="00E047DC" w:rsidRDefault="00332BB0">
      <w:pPr>
        <w:spacing w:line="580" w:lineRule="exact"/>
        <w:rPr>
          <w:rFonts w:ascii="仿宋_GB2312" w:eastAsia="仿宋_GB2312" w:hAnsi="Calibri" w:cs="Times New Roman"/>
          <w:sz w:val="32"/>
          <w:szCs w:val="32"/>
        </w:rPr>
      </w:pPr>
      <w:r>
        <w:rPr>
          <w:rFonts w:ascii="仿宋_GB2312" w:eastAsia="仿宋_GB2312" w:hAnsi="Calibri" w:cs="Times New Roman" w:hint="eastAsia"/>
          <w:sz w:val="32"/>
          <w:szCs w:val="32"/>
        </w:rPr>
        <w:t>法定代表人：</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法定代表人：</w:t>
      </w:r>
    </w:p>
    <w:p w14:paraId="38B9A1D7" w14:textId="77777777" w:rsidR="00E047DC" w:rsidRDefault="00332BB0">
      <w:pPr>
        <w:spacing w:line="580" w:lineRule="exact"/>
        <w:rPr>
          <w:rFonts w:ascii="仿宋_GB2312" w:eastAsia="仿宋_GB2312" w:hAnsi="Calibri" w:cs="Times New Roman"/>
          <w:sz w:val="32"/>
          <w:szCs w:val="32"/>
        </w:rPr>
      </w:pPr>
      <w:r>
        <w:rPr>
          <w:rFonts w:ascii="仿宋_GB2312" w:eastAsia="仿宋_GB2312" w:hAnsi="Calibri" w:cs="Times New Roman" w:hint="eastAsia"/>
          <w:sz w:val="32"/>
          <w:szCs w:val="32"/>
        </w:rPr>
        <w:t>或授权代表：</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或授权代表：</w:t>
      </w:r>
    </w:p>
    <w:p w14:paraId="44827D1D" w14:textId="41823140" w:rsidR="00E047DC" w:rsidRDefault="00332BB0">
      <w:pPr>
        <w:spacing w:line="580" w:lineRule="exact"/>
        <w:rPr>
          <w:rFonts w:ascii="仿宋_GB2312" w:eastAsia="仿宋_GB2312" w:hAnsi="Calibri" w:cs="Times New Roman"/>
          <w:sz w:val="32"/>
          <w:szCs w:val="32"/>
        </w:rPr>
      </w:pPr>
      <w:r>
        <w:rPr>
          <w:rFonts w:ascii="仿宋_GB2312" w:eastAsia="仿宋_GB2312" w:hAnsi="Calibri" w:cs="Times New Roman" w:hint="eastAsia"/>
          <w:sz w:val="32"/>
          <w:szCs w:val="32"/>
        </w:rPr>
        <w:t>联系电话：</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联系电话：</w:t>
      </w:r>
    </w:p>
    <w:p w14:paraId="5D068A5D" w14:textId="3AA83AB8" w:rsidR="00E047DC" w:rsidRDefault="00332BB0">
      <w:pPr>
        <w:spacing w:line="580" w:lineRule="exact"/>
        <w:rPr>
          <w:rFonts w:ascii="仿宋_GB2312" w:eastAsia="仿宋_GB2312" w:hAnsi="Calibri" w:cs="Times New Roman"/>
          <w:sz w:val="32"/>
          <w:szCs w:val="32"/>
        </w:rPr>
      </w:pPr>
      <w:r>
        <w:rPr>
          <w:rFonts w:ascii="仿宋_GB2312" w:eastAsia="仿宋_GB2312" w:hAnsi="Calibri" w:cs="Times New Roman" w:hint="eastAsia"/>
          <w:sz w:val="32"/>
          <w:szCs w:val="32"/>
        </w:rPr>
        <w:t>开户银行：</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开户银行：</w:t>
      </w:r>
    </w:p>
    <w:p w14:paraId="5EF700E7" w14:textId="62E16FD8" w:rsidR="00E047DC" w:rsidRDefault="00332BB0">
      <w:pPr>
        <w:spacing w:line="580" w:lineRule="exact"/>
        <w:rPr>
          <w:rFonts w:ascii="仿宋_GB2312" w:eastAsia="仿宋_GB2312" w:hAnsi="Calibri" w:cs="Times New Roman"/>
          <w:sz w:val="32"/>
          <w:szCs w:val="32"/>
        </w:rPr>
      </w:pPr>
      <w:r>
        <w:rPr>
          <w:rFonts w:ascii="仿宋_GB2312" w:eastAsia="仿宋_GB2312" w:hAnsi="Calibri" w:cs="Times New Roman" w:hint="eastAsia"/>
          <w:sz w:val="32"/>
          <w:szCs w:val="32"/>
        </w:rPr>
        <w:t>银行账号：</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银行账号：</w:t>
      </w:r>
    </w:p>
    <w:p w14:paraId="44EA8611" w14:textId="7D8CAAD9" w:rsidR="00E047DC" w:rsidRDefault="00332BB0">
      <w:pPr>
        <w:spacing w:line="580" w:lineRule="exact"/>
        <w:rPr>
          <w:rFonts w:ascii="仿宋_GB2312" w:eastAsia="仿宋_GB2312" w:hAnsi="Calibri" w:cs="Times New Roman"/>
          <w:sz w:val="32"/>
          <w:szCs w:val="32"/>
        </w:rPr>
      </w:pPr>
      <w:r>
        <w:rPr>
          <w:rFonts w:ascii="仿宋_GB2312" w:eastAsia="仿宋_GB2312" w:hAnsi="Calibri" w:cs="Times New Roman" w:hint="eastAsia"/>
          <w:sz w:val="32"/>
          <w:szCs w:val="32"/>
        </w:rPr>
        <w:t>税号：</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税号：</w:t>
      </w:r>
    </w:p>
    <w:p w14:paraId="74262672" w14:textId="77777777" w:rsidR="00E047DC" w:rsidRDefault="00332BB0">
      <w:pPr>
        <w:spacing w:line="580" w:lineRule="exact"/>
        <w:rPr>
          <w:rFonts w:ascii="仿宋_GB2312" w:eastAsia="仿宋_GB2312" w:hAnsi="Calibri" w:cs="Times New Roman"/>
          <w:sz w:val="32"/>
          <w:szCs w:val="32"/>
        </w:rPr>
      </w:pPr>
      <w:r>
        <w:rPr>
          <w:rFonts w:ascii="仿宋_GB2312" w:eastAsia="仿宋_GB2312" w:hAnsi="Calibri" w:cs="Times New Roman" w:hint="eastAsia"/>
          <w:sz w:val="32"/>
          <w:szCs w:val="32"/>
        </w:rPr>
        <w:t>202</w:t>
      </w:r>
      <w:r>
        <w:rPr>
          <w:rFonts w:ascii="仿宋_GB2312" w:eastAsia="仿宋_GB2312" w:hAnsi="Calibri" w:cs="Times New Roman"/>
          <w:sz w:val="32"/>
          <w:szCs w:val="32"/>
        </w:rPr>
        <w:t>1</w:t>
      </w:r>
      <w:r>
        <w:rPr>
          <w:rFonts w:ascii="仿宋_GB2312" w:eastAsia="仿宋_GB2312" w:hAnsi="Calibri" w:cs="Times New Roman" w:hint="eastAsia"/>
          <w:sz w:val="32"/>
          <w:szCs w:val="32"/>
        </w:rPr>
        <w:t>年   月    日                202</w:t>
      </w:r>
      <w:r>
        <w:rPr>
          <w:rFonts w:ascii="仿宋_GB2312" w:eastAsia="仿宋_GB2312" w:hAnsi="Calibri" w:cs="Times New Roman"/>
          <w:sz w:val="32"/>
          <w:szCs w:val="32"/>
        </w:rPr>
        <w:t>1</w:t>
      </w:r>
      <w:r>
        <w:rPr>
          <w:rFonts w:ascii="仿宋_GB2312" w:eastAsia="仿宋_GB2312" w:hAnsi="Calibri" w:cs="Times New Roman" w:hint="eastAsia"/>
          <w:sz w:val="32"/>
          <w:szCs w:val="32"/>
        </w:rPr>
        <w:t>年</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月</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日</w:t>
      </w:r>
    </w:p>
    <w:p w14:paraId="769DCF4F" w14:textId="77777777" w:rsidR="00E047DC" w:rsidRDefault="00332BB0">
      <w:pPr>
        <w:rPr>
          <w:rFonts w:ascii="仿宋_GB2312" w:eastAsia="仿宋_GB2312" w:hAnsi="黑体" w:cs="Times New Roman"/>
          <w:sz w:val="32"/>
          <w:szCs w:val="32"/>
        </w:rPr>
      </w:pPr>
      <w:r>
        <w:rPr>
          <w:rFonts w:ascii="仿宋_GB2312" w:eastAsia="仿宋_GB2312" w:hAnsi="黑体" w:cs="Times New Roman" w:hint="eastAsia"/>
          <w:sz w:val="32"/>
          <w:szCs w:val="32"/>
        </w:rPr>
        <w:br w:type="page"/>
      </w:r>
    </w:p>
    <w:p w14:paraId="1F26F91F" w14:textId="7B5CFA38" w:rsidR="00E047DC" w:rsidRDefault="00332BB0">
      <w:pPr>
        <w:rPr>
          <w:rFonts w:ascii="黑体" w:eastAsia="黑体" w:hAnsi="黑体" w:cs="Times New Roman"/>
          <w:sz w:val="32"/>
          <w:szCs w:val="32"/>
        </w:rPr>
      </w:pPr>
      <w:r>
        <w:rPr>
          <w:rFonts w:ascii="黑体" w:eastAsia="黑体" w:hAnsi="黑体" w:cs="Times New Roman" w:hint="eastAsia"/>
          <w:sz w:val="32"/>
          <w:szCs w:val="32"/>
        </w:rPr>
        <w:lastRenderedPageBreak/>
        <w:t>附件1</w:t>
      </w:r>
    </w:p>
    <w:p w14:paraId="352FD1A2" w14:textId="77777777" w:rsidR="00E047DC" w:rsidRDefault="00332BB0">
      <w:pPr>
        <w:widowControl/>
        <w:shd w:val="clear" w:color="auto" w:fill="FFFFFF"/>
        <w:spacing w:before="100" w:beforeAutospacing="1" w:after="100" w:afterAutospacing="1" w:line="580" w:lineRule="exact"/>
        <w:jc w:val="center"/>
        <w:rPr>
          <w:rFonts w:ascii="小标宋" w:eastAsia="小标宋" w:hAnsi="黑体" w:cs="宋体"/>
          <w:bCs/>
          <w:color w:val="000000"/>
          <w:kern w:val="0"/>
          <w:sz w:val="36"/>
          <w:szCs w:val="32"/>
        </w:rPr>
      </w:pPr>
      <w:r>
        <w:rPr>
          <w:rFonts w:ascii="小标宋" w:eastAsia="小标宋" w:hAnsi="黑体" w:cs="宋体" w:hint="eastAsia"/>
          <w:bCs/>
          <w:color w:val="000000"/>
          <w:kern w:val="0"/>
          <w:sz w:val="36"/>
          <w:szCs w:val="32"/>
        </w:rPr>
        <w:t>甲方授权乙方使用的品牌标识种类和内容</w:t>
      </w:r>
    </w:p>
    <w:tbl>
      <w:tblPr>
        <w:tblStyle w:val="af0"/>
        <w:tblW w:w="9514" w:type="dxa"/>
        <w:tblLayout w:type="fixed"/>
        <w:tblLook w:val="04A0" w:firstRow="1" w:lastRow="0" w:firstColumn="1" w:lastColumn="0" w:noHBand="0" w:noVBand="1"/>
      </w:tblPr>
      <w:tblGrid>
        <w:gridCol w:w="3171"/>
        <w:gridCol w:w="3171"/>
        <w:gridCol w:w="3172"/>
      </w:tblGrid>
      <w:tr w:rsidR="00E047DC" w14:paraId="6EEE102F" w14:textId="77777777">
        <w:trPr>
          <w:trHeight w:val="774"/>
        </w:trPr>
        <w:tc>
          <w:tcPr>
            <w:tcW w:w="3171" w:type="dxa"/>
            <w:vAlign w:val="center"/>
          </w:tcPr>
          <w:p w14:paraId="068A169C" w14:textId="77777777" w:rsidR="00E047DC" w:rsidRDefault="00332BB0">
            <w:pPr>
              <w:widowControl/>
              <w:shd w:val="clear" w:color="auto" w:fill="FFFFFF"/>
              <w:jc w:val="center"/>
              <w:rPr>
                <w:rFonts w:ascii="黑体" w:eastAsia="黑体" w:hAnsi="黑体" w:cs="黑体"/>
                <w:color w:val="000000"/>
                <w:kern w:val="0"/>
                <w:sz w:val="28"/>
                <w:szCs w:val="32"/>
              </w:rPr>
            </w:pPr>
            <w:r>
              <w:rPr>
                <w:rFonts w:ascii="黑体" w:eastAsia="黑体" w:hAnsi="黑体" w:cs="黑体" w:hint="eastAsia"/>
                <w:color w:val="000000"/>
                <w:kern w:val="0"/>
                <w:sz w:val="28"/>
                <w:szCs w:val="32"/>
              </w:rPr>
              <w:t>授权品牌标识种类</w:t>
            </w:r>
          </w:p>
        </w:tc>
        <w:tc>
          <w:tcPr>
            <w:tcW w:w="3171" w:type="dxa"/>
            <w:vAlign w:val="center"/>
          </w:tcPr>
          <w:p w14:paraId="7A922194" w14:textId="77777777" w:rsidR="00E047DC" w:rsidRDefault="00332BB0">
            <w:pPr>
              <w:widowControl/>
              <w:jc w:val="center"/>
              <w:rPr>
                <w:rFonts w:ascii="黑体" w:eastAsia="黑体" w:hAnsi="黑体" w:cs="黑体"/>
                <w:color w:val="000000"/>
                <w:kern w:val="0"/>
                <w:sz w:val="28"/>
                <w:szCs w:val="32"/>
              </w:rPr>
            </w:pPr>
            <w:r>
              <w:rPr>
                <w:rFonts w:ascii="黑体" w:eastAsia="黑体" w:hAnsi="黑体" w:cs="黑体" w:hint="eastAsia"/>
                <w:color w:val="000000"/>
                <w:kern w:val="0"/>
                <w:sz w:val="28"/>
                <w:szCs w:val="32"/>
              </w:rPr>
              <w:t>内容</w:t>
            </w:r>
          </w:p>
        </w:tc>
        <w:tc>
          <w:tcPr>
            <w:tcW w:w="3172" w:type="dxa"/>
            <w:vAlign w:val="center"/>
          </w:tcPr>
          <w:p w14:paraId="531F32D6" w14:textId="77777777" w:rsidR="00E047DC" w:rsidRDefault="00332BB0">
            <w:pPr>
              <w:widowControl/>
              <w:jc w:val="center"/>
              <w:rPr>
                <w:rFonts w:ascii="黑体" w:eastAsia="黑体" w:hAnsi="黑体" w:cs="黑体"/>
                <w:color w:val="000000"/>
                <w:kern w:val="0"/>
                <w:sz w:val="28"/>
                <w:szCs w:val="32"/>
              </w:rPr>
            </w:pPr>
            <w:r>
              <w:rPr>
                <w:rFonts w:ascii="黑体" w:eastAsia="黑体" w:hAnsi="黑体" w:cs="黑体" w:hint="eastAsia"/>
                <w:color w:val="000000"/>
                <w:kern w:val="0"/>
                <w:sz w:val="28"/>
                <w:szCs w:val="32"/>
              </w:rPr>
              <w:t>备注</w:t>
            </w:r>
          </w:p>
        </w:tc>
      </w:tr>
      <w:tr w:rsidR="00E047DC" w14:paraId="5470D76A" w14:textId="77777777">
        <w:tc>
          <w:tcPr>
            <w:tcW w:w="3171" w:type="dxa"/>
            <w:vAlign w:val="center"/>
          </w:tcPr>
          <w:p w14:paraId="3DEFD01D" w14:textId="77777777" w:rsidR="00E047DC" w:rsidRDefault="00332BB0">
            <w:pPr>
              <w:widowControl/>
              <w:spacing w:line="580" w:lineRule="exact"/>
              <w:jc w:val="center"/>
              <w:rPr>
                <w:rFonts w:ascii="仿宋_GB2312" w:eastAsia="仿宋_GB2312" w:hAnsi="黑体" w:cs="宋体"/>
                <w:color w:val="000000"/>
                <w:kern w:val="0"/>
                <w:sz w:val="28"/>
                <w:szCs w:val="32"/>
              </w:rPr>
            </w:pPr>
            <w:r>
              <w:rPr>
                <w:rFonts w:ascii="仿宋_GB2312" w:eastAsia="仿宋_GB2312" w:hAnsi="黑体" w:cs="宋体" w:hint="eastAsia"/>
                <w:color w:val="000000"/>
                <w:kern w:val="0"/>
                <w:sz w:val="28"/>
                <w:szCs w:val="32"/>
              </w:rPr>
              <w:t>中国科技馆商标</w:t>
            </w:r>
          </w:p>
        </w:tc>
        <w:tc>
          <w:tcPr>
            <w:tcW w:w="3171" w:type="dxa"/>
            <w:vAlign w:val="center"/>
          </w:tcPr>
          <w:p w14:paraId="340FB7E3" w14:textId="77777777" w:rsidR="00E047DC" w:rsidRDefault="00332BB0">
            <w:pPr>
              <w:widowControl/>
              <w:spacing w:line="580" w:lineRule="exact"/>
              <w:jc w:val="center"/>
              <w:rPr>
                <w:rFonts w:ascii="仿宋_GB2312" w:eastAsia="仿宋_GB2312" w:hAnsi="黑体" w:cs="宋体"/>
                <w:color w:val="000000"/>
                <w:kern w:val="0"/>
                <w:sz w:val="28"/>
                <w:szCs w:val="32"/>
              </w:rPr>
            </w:pPr>
            <w:r>
              <w:rPr>
                <w:rFonts w:ascii="仿宋_GB2312" w:eastAsia="仿宋_GB2312" w:hAnsi="黑体" w:cs="宋体" w:hint="eastAsia"/>
                <w:noProof/>
                <w:color w:val="000000"/>
                <w:kern w:val="0"/>
                <w:sz w:val="28"/>
                <w:szCs w:val="32"/>
              </w:rPr>
              <w:drawing>
                <wp:anchor distT="0" distB="0" distL="114300" distR="114300" simplePos="0" relativeHeight="251656192" behindDoc="0" locked="0" layoutInCell="1" allowOverlap="1" wp14:anchorId="0C5BC3DF" wp14:editId="377604B3">
                  <wp:simplePos x="0" y="0"/>
                  <wp:positionH relativeFrom="column">
                    <wp:posOffset>323850</wp:posOffset>
                  </wp:positionH>
                  <wp:positionV relativeFrom="paragraph">
                    <wp:posOffset>186055</wp:posOffset>
                  </wp:positionV>
                  <wp:extent cx="1379855" cy="687705"/>
                  <wp:effectExtent l="0" t="0" r="10795" b="17145"/>
                  <wp:wrapNone/>
                  <wp:docPr id="2" name="图片 2" descr="dcbeafdf009ebabb4e0f4d7d6576b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cbeafdf009ebabb4e0f4d7d6576b15"/>
                          <pic:cNvPicPr>
                            <a:picLocks noChangeAspect="1"/>
                          </pic:cNvPicPr>
                        </pic:nvPicPr>
                        <pic:blipFill>
                          <a:blip r:embed="rId9"/>
                          <a:stretch>
                            <a:fillRect/>
                          </a:stretch>
                        </pic:blipFill>
                        <pic:spPr>
                          <a:xfrm>
                            <a:off x="0" y="0"/>
                            <a:ext cx="1379855" cy="687705"/>
                          </a:xfrm>
                          <a:prstGeom prst="rect">
                            <a:avLst/>
                          </a:prstGeom>
                        </pic:spPr>
                      </pic:pic>
                    </a:graphicData>
                  </a:graphic>
                </wp:anchor>
              </w:drawing>
            </w:r>
          </w:p>
          <w:p w14:paraId="5A0E40A7" w14:textId="77777777" w:rsidR="00E047DC" w:rsidRDefault="00E047DC">
            <w:pPr>
              <w:widowControl/>
              <w:spacing w:line="580" w:lineRule="exact"/>
              <w:jc w:val="center"/>
              <w:rPr>
                <w:rFonts w:ascii="仿宋_GB2312" w:eastAsia="仿宋_GB2312" w:hAnsi="黑体" w:cs="宋体"/>
                <w:color w:val="000000"/>
                <w:kern w:val="0"/>
                <w:sz w:val="28"/>
                <w:szCs w:val="32"/>
              </w:rPr>
            </w:pPr>
          </w:p>
          <w:p w14:paraId="6FD3218E" w14:textId="77777777" w:rsidR="00E047DC" w:rsidRDefault="00E047DC">
            <w:pPr>
              <w:widowControl/>
              <w:spacing w:line="580" w:lineRule="exact"/>
              <w:jc w:val="center"/>
              <w:rPr>
                <w:rFonts w:ascii="仿宋_GB2312" w:eastAsia="仿宋_GB2312" w:hAnsi="黑体" w:cs="宋体"/>
                <w:color w:val="000000"/>
                <w:kern w:val="0"/>
                <w:sz w:val="28"/>
                <w:szCs w:val="32"/>
              </w:rPr>
            </w:pPr>
          </w:p>
        </w:tc>
        <w:tc>
          <w:tcPr>
            <w:tcW w:w="3172" w:type="dxa"/>
            <w:vAlign w:val="center"/>
          </w:tcPr>
          <w:p w14:paraId="11BB2B17" w14:textId="77777777" w:rsidR="00E047DC" w:rsidRDefault="00E047DC">
            <w:pPr>
              <w:spacing w:line="440" w:lineRule="exact"/>
              <w:rPr>
                <w:rFonts w:ascii="仿宋_GB2312" w:eastAsia="仿宋_GB2312" w:hAnsi="黑体" w:cs="宋体"/>
                <w:color w:val="000000"/>
                <w:kern w:val="0"/>
                <w:sz w:val="28"/>
                <w:szCs w:val="32"/>
              </w:rPr>
            </w:pPr>
          </w:p>
        </w:tc>
      </w:tr>
      <w:tr w:rsidR="00E047DC" w14:paraId="45895739" w14:textId="77777777">
        <w:tc>
          <w:tcPr>
            <w:tcW w:w="3171" w:type="dxa"/>
            <w:vAlign w:val="center"/>
          </w:tcPr>
          <w:p w14:paraId="0804D0FB" w14:textId="77777777" w:rsidR="00E047DC" w:rsidRDefault="00332BB0">
            <w:pPr>
              <w:widowControl/>
              <w:spacing w:line="580" w:lineRule="exact"/>
              <w:jc w:val="center"/>
              <w:rPr>
                <w:rFonts w:ascii="仿宋_GB2312" w:eastAsia="仿宋_GB2312" w:hAnsi="黑体" w:cs="宋体"/>
                <w:color w:val="000000"/>
                <w:kern w:val="0"/>
                <w:sz w:val="28"/>
                <w:szCs w:val="32"/>
              </w:rPr>
            </w:pPr>
            <w:r>
              <w:rPr>
                <w:rFonts w:ascii="仿宋_GB2312" w:eastAsia="仿宋_GB2312" w:hAnsi="黑体" w:cs="宋体" w:hint="eastAsia"/>
                <w:color w:val="000000"/>
                <w:kern w:val="0"/>
                <w:sz w:val="28"/>
                <w:szCs w:val="32"/>
              </w:rPr>
              <w:t>中国</w:t>
            </w:r>
            <w:proofErr w:type="gramStart"/>
            <w:r>
              <w:rPr>
                <w:rFonts w:ascii="仿宋_GB2312" w:eastAsia="仿宋_GB2312" w:hAnsi="黑体" w:cs="宋体" w:hint="eastAsia"/>
                <w:color w:val="000000"/>
                <w:kern w:val="0"/>
                <w:sz w:val="28"/>
                <w:szCs w:val="32"/>
              </w:rPr>
              <w:t>科技馆馆标</w:t>
            </w:r>
            <w:proofErr w:type="gramEnd"/>
          </w:p>
        </w:tc>
        <w:tc>
          <w:tcPr>
            <w:tcW w:w="3171" w:type="dxa"/>
            <w:vAlign w:val="center"/>
          </w:tcPr>
          <w:p w14:paraId="3BD1EDFF" w14:textId="77777777" w:rsidR="00E047DC" w:rsidRDefault="00332BB0">
            <w:pPr>
              <w:widowControl/>
              <w:spacing w:line="580" w:lineRule="exact"/>
              <w:jc w:val="center"/>
              <w:rPr>
                <w:rFonts w:ascii="仿宋_GB2312" w:eastAsia="仿宋_GB2312" w:hAnsi="黑体" w:cs="宋体"/>
                <w:color w:val="000000"/>
                <w:kern w:val="0"/>
                <w:sz w:val="28"/>
                <w:szCs w:val="32"/>
              </w:rPr>
            </w:pPr>
            <w:r>
              <w:rPr>
                <w:rFonts w:ascii="仿宋_GB2312" w:eastAsia="仿宋_GB2312" w:hAnsi="黑体" w:cs="宋体" w:hint="eastAsia"/>
                <w:noProof/>
                <w:color w:val="000000"/>
                <w:kern w:val="0"/>
                <w:sz w:val="28"/>
                <w:szCs w:val="32"/>
              </w:rPr>
              <w:drawing>
                <wp:anchor distT="0" distB="0" distL="114300" distR="114300" simplePos="0" relativeHeight="251657216" behindDoc="0" locked="0" layoutInCell="1" allowOverlap="1" wp14:anchorId="459F13D4" wp14:editId="02C88CD4">
                  <wp:simplePos x="0" y="0"/>
                  <wp:positionH relativeFrom="column">
                    <wp:posOffset>338455</wp:posOffset>
                  </wp:positionH>
                  <wp:positionV relativeFrom="paragraph">
                    <wp:posOffset>152400</wp:posOffset>
                  </wp:positionV>
                  <wp:extent cx="1243965" cy="686435"/>
                  <wp:effectExtent l="0" t="0" r="13335" b="18415"/>
                  <wp:wrapNone/>
                  <wp:docPr id="3" name="图片 3" descr="16889eaf731800a8067cb201d070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889eaf731800a8067cb201d07054f"/>
                          <pic:cNvPicPr>
                            <a:picLocks noChangeAspect="1"/>
                          </pic:cNvPicPr>
                        </pic:nvPicPr>
                        <pic:blipFill>
                          <a:blip r:embed="rId10"/>
                          <a:stretch>
                            <a:fillRect/>
                          </a:stretch>
                        </pic:blipFill>
                        <pic:spPr>
                          <a:xfrm>
                            <a:off x="0" y="0"/>
                            <a:ext cx="1243965" cy="686435"/>
                          </a:xfrm>
                          <a:prstGeom prst="rect">
                            <a:avLst/>
                          </a:prstGeom>
                        </pic:spPr>
                      </pic:pic>
                    </a:graphicData>
                  </a:graphic>
                </wp:anchor>
              </w:drawing>
            </w:r>
          </w:p>
          <w:p w14:paraId="7FA42E0B" w14:textId="77777777" w:rsidR="00E047DC" w:rsidRDefault="00E047DC">
            <w:pPr>
              <w:widowControl/>
              <w:spacing w:line="580" w:lineRule="exact"/>
              <w:jc w:val="center"/>
              <w:rPr>
                <w:rFonts w:ascii="仿宋_GB2312" w:eastAsia="仿宋_GB2312" w:hAnsi="黑体" w:cs="宋体"/>
                <w:color w:val="000000"/>
                <w:kern w:val="0"/>
                <w:sz w:val="28"/>
                <w:szCs w:val="32"/>
              </w:rPr>
            </w:pPr>
          </w:p>
          <w:p w14:paraId="5887571A" w14:textId="77777777" w:rsidR="00E047DC" w:rsidRDefault="00E047DC">
            <w:pPr>
              <w:widowControl/>
              <w:spacing w:line="580" w:lineRule="exact"/>
              <w:jc w:val="center"/>
              <w:rPr>
                <w:rFonts w:ascii="仿宋_GB2312" w:eastAsia="仿宋_GB2312" w:hAnsi="黑体" w:cs="宋体"/>
                <w:color w:val="000000"/>
                <w:kern w:val="0"/>
                <w:sz w:val="28"/>
                <w:szCs w:val="32"/>
              </w:rPr>
            </w:pPr>
          </w:p>
        </w:tc>
        <w:tc>
          <w:tcPr>
            <w:tcW w:w="3172" w:type="dxa"/>
            <w:vAlign w:val="center"/>
          </w:tcPr>
          <w:p w14:paraId="5B256B11" w14:textId="77777777" w:rsidR="00E047DC" w:rsidRDefault="00E047DC">
            <w:pPr>
              <w:widowControl/>
              <w:spacing w:line="580" w:lineRule="exact"/>
              <w:jc w:val="center"/>
              <w:rPr>
                <w:rFonts w:ascii="仿宋_GB2312" w:eastAsia="仿宋_GB2312" w:hAnsi="黑体" w:cs="宋体"/>
                <w:color w:val="000000"/>
                <w:kern w:val="0"/>
                <w:sz w:val="28"/>
                <w:szCs w:val="32"/>
              </w:rPr>
            </w:pPr>
          </w:p>
        </w:tc>
      </w:tr>
      <w:tr w:rsidR="00E047DC" w14:paraId="6D56B1A0" w14:textId="77777777">
        <w:tc>
          <w:tcPr>
            <w:tcW w:w="3171" w:type="dxa"/>
            <w:vAlign w:val="center"/>
          </w:tcPr>
          <w:p w14:paraId="40E3FCB3" w14:textId="77777777" w:rsidR="00E047DC" w:rsidRDefault="00332BB0">
            <w:pPr>
              <w:widowControl/>
              <w:spacing w:line="580" w:lineRule="exact"/>
              <w:jc w:val="center"/>
              <w:rPr>
                <w:rFonts w:ascii="仿宋_GB2312" w:eastAsia="仿宋_GB2312" w:hAnsi="黑体" w:cs="宋体"/>
                <w:color w:val="000000"/>
                <w:kern w:val="0"/>
                <w:sz w:val="28"/>
                <w:szCs w:val="32"/>
              </w:rPr>
            </w:pPr>
            <w:r>
              <w:rPr>
                <w:rFonts w:ascii="仿宋_GB2312" w:eastAsia="仿宋_GB2312" w:hAnsi="黑体" w:cs="宋体" w:hint="eastAsia"/>
                <w:color w:val="000000"/>
                <w:kern w:val="0"/>
                <w:sz w:val="28"/>
                <w:szCs w:val="32"/>
              </w:rPr>
              <w:t>中国科技馆文字全称</w:t>
            </w:r>
          </w:p>
        </w:tc>
        <w:tc>
          <w:tcPr>
            <w:tcW w:w="3171" w:type="dxa"/>
            <w:vAlign w:val="center"/>
          </w:tcPr>
          <w:p w14:paraId="05623473" w14:textId="77777777" w:rsidR="00E047DC" w:rsidRDefault="00332BB0">
            <w:pPr>
              <w:widowControl/>
              <w:spacing w:line="580" w:lineRule="exact"/>
              <w:jc w:val="center"/>
              <w:rPr>
                <w:rFonts w:ascii="仿宋_GB2312" w:eastAsia="仿宋_GB2312" w:hAnsi="黑体" w:cs="宋体"/>
                <w:color w:val="000000"/>
                <w:kern w:val="0"/>
                <w:sz w:val="28"/>
                <w:szCs w:val="32"/>
              </w:rPr>
            </w:pPr>
            <w:r>
              <w:rPr>
                <w:rFonts w:ascii="仿宋_GB2312" w:eastAsia="仿宋_GB2312" w:hAnsi="黑体" w:cs="宋体" w:hint="eastAsia"/>
                <w:color w:val="000000"/>
                <w:kern w:val="0"/>
                <w:sz w:val="28"/>
                <w:szCs w:val="32"/>
              </w:rPr>
              <w:t>中国科学技术馆</w:t>
            </w:r>
          </w:p>
        </w:tc>
        <w:tc>
          <w:tcPr>
            <w:tcW w:w="3172" w:type="dxa"/>
            <w:vAlign w:val="center"/>
          </w:tcPr>
          <w:p w14:paraId="2382D5F4" w14:textId="77777777" w:rsidR="00E047DC" w:rsidRDefault="00E047DC">
            <w:pPr>
              <w:widowControl/>
              <w:spacing w:line="580" w:lineRule="exact"/>
              <w:jc w:val="center"/>
              <w:rPr>
                <w:rFonts w:ascii="仿宋_GB2312" w:eastAsia="仿宋_GB2312" w:hAnsi="黑体" w:cs="宋体"/>
                <w:color w:val="000000"/>
                <w:kern w:val="0"/>
                <w:sz w:val="28"/>
                <w:szCs w:val="32"/>
              </w:rPr>
            </w:pPr>
          </w:p>
        </w:tc>
      </w:tr>
      <w:tr w:rsidR="00E047DC" w14:paraId="047316B5" w14:textId="77777777">
        <w:tc>
          <w:tcPr>
            <w:tcW w:w="3171" w:type="dxa"/>
            <w:vAlign w:val="center"/>
          </w:tcPr>
          <w:p w14:paraId="31E94BF9" w14:textId="77777777" w:rsidR="00E047DC" w:rsidRDefault="00332BB0">
            <w:pPr>
              <w:widowControl/>
              <w:spacing w:line="580" w:lineRule="exact"/>
              <w:jc w:val="center"/>
              <w:rPr>
                <w:rFonts w:ascii="仿宋_GB2312" w:eastAsia="仿宋_GB2312" w:hAnsi="黑体" w:cs="宋体"/>
                <w:color w:val="000000"/>
                <w:kern w:val="0"/>
                <w:sz w:val="28"/>
                <w:szCs w:val="32"/>
              </w:rPr>
            </w:pPr>
            <w:r>
              <w:rPr>
                <w:rFonts w:ascii="仿宋_GB2312" w:eastAsia="仿宋_GB2312" w:hAnsi="黑体" w:cs="宋体" w:hint="eastAsia"/>
                <w:color w:val="000000"/>
                <w:kern w:val="0"/>
                <w:sz w:val="28"/>
                <w:szCs w:val="32"/>
              </w:rPr>
              <w:t>中国科技馆文字简称</w:t>
            </w:r>
          </w:p>
        </w:tc>
        <w:tc>
          <w:tcPr>
            <w:tcW w:w="3171" w:type="dxa"/>
            <w:vAlign w:val="center"/>
          </w:tcPr>
          <w:p w14:paraId="5E146B3E" w14:textId="77777777" w:rsidR="00E047DC" w:rsidRDefault="00332BB0">
            <w:pPr>
              <w:widowControl/>
              <w:spacing w:line="580" w:lineRule="exact"/>
              <w:jc w:val="center"/>
              <w:rPr>
                <w:rFonts w:ascii="仿宋_GB2312" w:eastAsia="仿宋_GB2312" w:hAnsi="黑体" w:cs="宋体"/>
                <w:color w:val="000000"/>
                <w:kern w:val="0"/>
                <w:sz w:val="28"/>
                <w:szCs w:val="32"/>
              </w:rPr>
            </w:pPr>
            <w:r>
              <w:rPr>
                <w:rFonts w:ascii="仿宋_GB2312" w:eastAsia="仿宋_GB2312" w:hAnsi="黑体" w:cs="宋体" w:hint="eastAsia"/>
                <w:color w:val="000000"/>
                <w:kern w:val="0"/>
                <w:sz w:val="28"/>
                <w:szCs w:val="32"/>
              </w:rPr>
              <w:t>中国科技馆</w:t>
            </w:r>
          </w:p>
        </w:tc>
        <w:tc>
          <w:tcPr>
            <w:tcW w:w="3172" w:type="dxa"/>
            <w:vAlign w:val="center"/>
          </w:tcPr>
          <w:p w14:paraId="506316EB" w14:textId="77777777" w:rsidR="00E047DC" w:rsidRDefault="00E047DC">
            <w:pPr>
              <w:widowControl/>
              <w:spacing w:line="580" w:lineRule="exact"/>
              <w:jc w:val="center"/>
              <w:rPr>
                <w:rFonts w:ascii="仿宋_GB2312" w:eastAsia="仿宋_GB2312" w:hAnsi="黑体" w:cs="宋体"/>
                <w:color w:val="000000"/>
                <w:kern w:val="0"/>
                <w:sz w:val="28"/>
                <w:szCs w:val="32"/>
              </w:rPr>
            </w:pPr>
          </w:p>
        </w:tc>
      </w:tr>
      <w:tr w:rsidR="00E047DC" w14:paraId="35F694AF" w14:textId="77777777">
        <w:tc>
          <w:tcPr>
            <w:tcW w:w="3171" w:type="dxa"/>
            <w:vAlign w:val="center"/>
          </w:tcPr>
          <w:p w14:paraId="4E3ACF5B" w14:textId="77777777" w:rsidR="00E047DC" w:rsidRDefault="00332BB0">
            <w:pPr>
              <w:widowControl/>
              <w:spacing w:line="440" w:lineRule="exact"/>
              <w:jc w:val="center"/>
              <w:rPr>
                <w:rFonts w:ascii="仿宋_GB2312" w:eastAsia="仿宋_GB2312" w:hAnsi="黑体" w:cs="宋体"/>
                <w:color w:val="000000"/>
                <w:kern w:val="0"/>
                <w:sz w:val="28"/>
                <w:szCs w:val="28"/>
              </w:rPr>
            </w:pPr>
            <w:r>
              <w:rPr>
                <w:rFonts w:ascii="仿宋_GB2312" w:eastAsia="仿宋_GB2312" w:hAnsi="宋体" w:cs="宋体" w:hint="eastAsia"/>
                <w:color w:val="000000"/>
                <w:kern w:val="0"/>
                <w:sz w:val="28"/>
                <w:szCs w:val="28"/>
              </w:rPr>
              <w:t>IP形象（包括新设计的IP形象）</w:t>
            </w:r>
          </w:p>
        </w:tc>
        <w:tc>
          <w:tcPr>
            <w:tcW w:w="3171" w:type="dxa"/>
            <w:vAlign w:val="center"/>
          </w:tcPr>
          <w:p w14:paraId="4131B957" w14:textId="77777777" w:rsidR="00E047DC" w:rsidRDefault="00332BB0">
            <w:pPr>
              <w:spacing w:line="440" w:lineRule="exact"/>
              <w:jc w:val="center"/>
              <w:rPr>
                <w:rFonts w:ascii="仿宋_GB2312" w:eastAsia="仿宋_GB2312" w:hAnsi="黑体" w:cs="宋体"/>
                <w:color w:val="000000"/>
                <w:kern w:val="0"/>
                <w:sz w:val="28"/>
                <w:szCs w:val="28"/>
              </w:rPr>
            </w:pPr>
            <w:r>
              <w:rPr>
                <w:rFonts w:ascii="仿宋_GB2312" w:eastAsia="仿宋_GB2312" w:hAnsi="黑体" w:cs="宋体" w:hint="eastAsia"/>
                <w:color w:val="000000"/>
                <w:kern w:val="0"/>
                <w:sz w:val="28"/>
                <w:szCs w:val="28"/>
              </w:rPr>
              <w:t>暂无</w:t>
            </w:r>
          </w:p>
        </w:tc>
        <w:tc>
          <w:tcPr>
            <w:tcW w:w="3172" w:type="dxa"/>
            <w:vAlign w:val="center"/>
          </w:tcPr>
          <w:p w14:paraId="2BA00BEF" w14:textId="77777777" w:rsidR="00E047DC" w:rsidRDefault="00332BB0">
            <w:pPr>
              <w:spacing w:line="440" w:lineRule="exact"/>
              <w:rPr>
                <w:rFonts w:ascii="仿宋_GB2312" w:eastAsia="仿宋_GB2312" w:hAnsi="黑体" w:cs="宋体"/>
                <w:color w:val="000000"/>
                <w:kern w:val="0"/>
                <w:sz w:val="28"/>
                <w:szCs w:val="32"/>
              </w:rPr>
            </w:pPr>
            <w:r>
              <w:rPr>
                <w:rFonts w:ascii="仿宋_GB2312" w:eastAsia="仿宋_GB2312" w:hAnsi="黑体" w:cs="宋体" w:hint="eastAsia"/>
                <w:color w:val="000000"/>
                <w:kern w:val="0"/>
                <w:sz w:val="28"/>
                <w:szCs w:val="28"/>
              </w:rPr>
              <w:t>授权期限内如甲方</w:t>
            </w:r>
            <w:r>
              <w:rPr>
                <w:rFonts w:ascii="仿宋_GB2312" w:eastAsia="仿宋_GB2312" w:hAnsi="宋体" w:cs="宋体" w:hint="eastAsia"/>
                <w:color w:val="000000"/>
                <w:kern w:val="0"/>
                <w:sz w:val="28"/>
                <w:szCs w:val="28"/>
              </w:rPr>
              <w:t>新设计或新持有IP形象，需经甲方书面同意后将此IP形象根据本协议约定授权给乙方使用。</w:t>
            </w:r>
          </w:p>
        </w:tc>
      </w:tr>
      <w:tr w:rsidR="00E047DC" w14:paraId="274CA92C" w14:textId="77777777">
        <w:tc>
          <w:tcPr>
            <w:tcW w:w="3171" w:type="dxa"/>
            <w:vAlign w:val="center"/>
          </w:tcPr>
          <w:p w14:paraId="4FB2D4A4" w14:textId="77777777" w:rsidR="00E047DC" w:rsidRDefault="00332BB0">
            <w:pPr>
              <w:widowControl/>
              <w:spacing w:line="440" w:lineRule="exact"/>
              <w:jc w:val="center"/>
              <w:rPr>
                <w:rFonts w:ascii="仿宋_GB2312" w:eastAsia="仿宋_GB2312" w:hAnsi="黑体" w:cs="宋体"/>
                <w:color w:val="000000"/>
                <w:kern w:val="0"/>
                <w:sz w:val="28"/>
                <w:szCs w:val="28"/>
              </w:rPr>
            </w:pPr>
            <w:r>
              <w:rPr>
                <w:rFonts w:ascii="仿宋_GB2312" w:eastAsia="仿宋_GB2312" w:hAnsi="黑体" w:cs="宋体" w:hint="eastAsia"/>
                <w:color w:val="000000"/>
                <w:kern w:val="0"/>
                <w:sz w:val="28"/>
                <w:szCs w:val="28"/>
              </w:rPr>
              <w:t>其他持有</w:t>
            </w:r>
            <w:r>
              <w:rPr>
                <w:rFonts w:ascii="仿宋_GB2312" w:eastAsia="仿宋_GB2312" w:hAnsi="黑体" w:cs="宋体"/>
                <w:color w:val="000000"/>
                <w:kern w:val="0"/>
                <w:sz w:val="28"/>
                <w:szCs w:val="28"/>
              </w:rPr>
              <w:t>IP</w:t>
            </w:r>
            <w:r>
              <w:rPr>
                <w:rFonts w:ascii="仿宋_GB2312" w:eastAsia="仿宋_GB2312" w:hAnsi="黑体" w:cs="宋体" w:hint="eastAsia"/>
                <w:color w:val="000000"/>
                <w:kern w:val="0"/>
                <w:sz w:val="28"/>
                <w:szCs w:val="28"/>
              </w:rPr>
              <w:t>（包括新设计的IP）</w:t>
            </w:r>
          </w:p>
        </w:tc>
        <w:tc>
          <w:tcPr>
            <w:tcW w:w="3171" w:type="dxa"/>
            <w:vAlign w:val="center"/>
          </w:tcPr>
          <w:p w14:paraId="1A9473F8" w14:textId="77777777" w:rsidR="00E047DC" w:rsidRDefault="00332BB0">
            <w:pPr>
              <w:widowControl/>
              <w:spacing w:line="440" w:lineRule="exact"/>
              <w:jc w:val="center"/>
              <w:rPr>
                <w:rFonts w:ascii="仿宋_GB2312" w:eastAsia="仿宋_GB2312" w:hAnsi="黑体" w:cs="宋体"/>
                <w:color w:val="000000"/>
                <w:kern w:val="0"/>
                <w:sz w:val="28"/>
                <w:szCs w:val="28"/>
              </w:rPr>
            </w:pPr>
            <w:r>
              <w:rPr>
                <w:rFonts w:ascii="仿宋_GB2312" w:eastAsia="仿宋_GB2312" w:hAnsi="黑体" w:cs="宋体" w:hint="eastAsia"/>
                <w:color w:val="000000"/>
                <w:kern w:val="0"/>
                <w:sz w:val="28"/>
                <w:szCs w:val="28"/>
              </w:rPr>
              <w:t>暂无</w:t>
            </w:r>
          </w:p>
        </w:tc>
        <w:tc>
          <w:tcPr>
            <w:tcW w:w="3172" w:type="dxa"/>
            <w:vAlign w:val="center"/>
          </w:tcPr>
          <w:p w14:paraId="4C31A325" w14:textId="77777777" w:rsidR="00E047DC" w:rsidRDefault="00332BB0">
            <w:pPr>
              <w:spacing w:line="440" w:lineRule="exact"/>
              <w:rPr>
                <w:rFonts w:ascii="仿宋_GB2312" w:eastAsia="仿宋_GB2312" w:hAnsi="黑体" w:cs="宋体"/>
                <w:color w:val="000000"/>
                <w:kern w:val="0"/>
                <w:sz w:val="28"/>
                <w:szCs w:val="32"/>
              </w:rPr>
            </w:pPr>
            <w:r>
              <w:rPr>
                <w:rFonts w:ascii="仿宋_GB2312" w:eastAsia="仿宋_GB2312" w:hAnsi="黑体" w:cs="宋体" w:hint="eastAsia"/>
                <w:color w:val="000000"/>
                <w:kern w:val="0"/>
                <w:sz w:val="28"/>
                <w:szCs w:val="28"/>
              </w:rPr>
              <w:t>授权期限内如甲方</w:t>
            </w:r>
            <w:r>
              <w:rPr>
                <w:rFonts w:ascii="仿宋_GB2312" w:eastAsia="仿宋_GB2312" w:hAnsi="宋体" w:cs="宋体" w:hint="eastAsia"/>
                <w:color w:val="000000"/>
                <w:kern w:val="0"/>
                <w:sz w:val="28"/>
                <w:szCs w:val="28"/>
              </w:rPr>
              <w:t>新设计或新持有IP，需经甲方书面同意将此IP根据本协议约定授权给乙方使用。</w:t>
            </w:r>
          </w:p>
        </w:tc>
      </w:tr>
    </w:tbl>
    <w:p w14:paraId="6DF79DC7" w14:textId="188350ED" w:rsidR="00C537E7" w:rsidRDefault="00332BB0">
      <w:pPr>
        <w:widowControl/>
        <w:shd w:val="clear" w:color="auto" w:fill="FFFFFF"/>
        <w:spacing w:line="580" w:lineRule="exact"/>
        <w:ind w:firstLine="42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 xml:space="preserve">  </w:t>
      </w:r>
    </w:p>
    <w:p w14:paraId="5A21D65B" w14:textId="644A7E27" w:rsidR="00C537E7" w:rsidRDefault="00C537E7">
      <w:pPr>
        <w:widowControl/>
        <w:shd w:val="clear" w:color="auto" w:fill="FFFFFF"/>
        <w:spacing w:line="580" w:lineRule="exact"/>
        <w:ind w:firstLine="420"/>
        <w:jc w:val="left"/>
        <w:rPr>
          <w:rFonts w:ascii="仿宋_GB2312" w:eastAsia="仿宋_GB2312" w:hAnsi="黑体" w:cs="宋体"/>
          <w:color w:val="000000"/>
          <w:kern w:val="0"/>
          <w:sz w:val="32"/>
          <w:szCs w:val="32"/>
        </w:rPr>
      </w:pPr>
    </w:p>
    <w:p w14:paraId="18D689C5" w14:textId="6952428C" w:rsidR="00C537E7" w:rsidRDefault="00C537E7">
      <w:pPr>
        <w:widowControl/>
        <w:shd w:val="clear" w:color="auto" w:fill="FFFFFF"/>
        <w:spacing w:line="580" w:lineRule="exact"/>
        <w:ind w:firstLine="420"/>
        <w:jc w:val="left"/>
        <w:rPr>
          <w:rFonts w:ascii="仿宋_GB2312" w:eastAsia="仿宋_GB2312" w:hAnsi="黑体" w:cs="宋体"/>
          <w:color w:val="000000"/>
          <w:kern w:val="0"/>
          <w:sz w:val="32"/>
          <w:szCs w:val="32"/>
        </w:rPr>
      </w:pPr>
    </w:p>
    <w:p w14:paraId="13CFE69B" w14:textId="77777777" w:rsidR="00C537E7" w:rsidRDefault="00C537E7">
      <w:pPr>
        <w:widowControl/>
        <w:shd w:val="clear" w:color="auto" w:fill="FFFFFF"/>
        <w:spacing w:line="580" w:lineRule="exact"/>
        <w:ind w:firstLine="420"/>
        <w:jc w:val="left"/>
        <w:rPr>
          <w:rFonts w:ascii="仿宋_GB2312" w:eastAsia="仿宋_GB2312" w:hAnsi="黑体" w:cs="宋体"/>
          <w:color w:val="000000"/>
          <w:kern w:val="0"/>
          <w:sz w:val="32"/>
          <w:szCs w:val="32"/>
        </w:rPr>
      </w:pPr>
    </w:p>
    <w:p w14:paraId="69D190F2" w14:textId="77777777" w:rsidR="00E047DC" w:rsidRDefault="00332BB0" w:rsidP="00900D78">
      <w:pPr>
        <w:spacing w:line="580" w:lineRule="exact"/>
        <w:rPr>
          <w:rFonts w:ascii="黑体" w:eastAsia="黑体" w:hAnsi="黑体" w:cs="Times New Roman"/>
          <w:sz w:val="32"/>
          <w:szCs w:val="32"/>
        </w:rPr>
      </w:pPr>
      <w:r>
        <w:rPr>
          <w:rFonts w:ascii="黑体" w:eastAsia="黑体" w:hAnsi="黑体" w:cs="Times New Roman" w:hint="eastAsia"/>
          <w:sz w:val="32"/>
          <w:szCs w:val="32"/>
        </w:rPr>
        <w:lastRenderedPageBreak/>
        <w:t>附件2</w:t>
      </w:r>
    </w:p>
    <w:p w14:paraId="27B27792" w14:textId="77777777" w:rsidR="00E047DC" w:rsidRDefault="00E047DC">
      <w:pPr>
        <w:spacing w:line="580" w:lineRule="exact"/>
        <w:rPr>
          <w:rFonts w:ascii="仿宋_GB2312" w:eastAsia="仿宋_GB2312"/>
          <w:sz w:val="32"/>
          <w:szCs w:val="32"/>
        </w:rPr>
      </w:pPr>
    </w:p>
    <w:p w14:paraId="04A1E5D9" w14:textId="77777777" w:rsidR="00E047DC" w:rsidRDefault="00332BB0">
      <w:pPr>
        <w:widowControl/>
        <w:shd w:val="clear" w:color="auto" w:fill="FFFFFF"/>
        <w:spacing w:before="100" w:beforeAutospacing="1" w:after="100" w:afterAutospacing="1" w:line="580" w:lineRule="exact"/>
        <w:jc w:val="center"/>
        <w:rPr>
          <w:rFonts w:ascii="方正小标宋简体" w:eastAsia="方正小标宋简体" w:hAnsi="黑体" w:cs="宋体"/>
          <w:bCs/>
          <w:color w:val="000000"/>
          <w:kern w:val="0"/>
          <w:sz w:val="44"/>
          <w:szCs w:val="24"/>
        </w:rPr>
      </w:pPr>
      <w:r>
        <w:rPr>
          <w:rFonts w:ascii="方正小标宋简体" w:eastAsia="方正小标宋简体" w:hAnsi="黑体" w:cs="宋体" w:hint="eastAsia"/>
          <w:bCs/>
          <w:color w:val="000000"/>
          <w:kern w:val="0"/>
          <w:sz w:val="44"/>
          <w:szCs w:val="24"/>
        </w:rPr>
        <w:t>授权产品详细情况</w:t>
      </w:r>
    </w:p>
    <w:tbl>
      <w:tblPr>
        <w:tblStyle w:val="af0"/>
        <w:tblW w:w="10207" w:type="dxa"/>
        <w:tblInd w:w="-318" w:type="dxa"/>
        <w:tblLayout w:type="fixed"/>
        <w:tblLook w:val="04A0" w:firstRow="1" w:lastRow="0" w:firstColumn="1" w:lastColumn="0" w:noHBand="0" w:noVBand="1"/>
      </w:tblPr>
      <w:tblGrid>
        <w:gridCol w:w="568"/>
        <w:gridCol w:w="1701"/>
        <w:gridCol w:w="2410"/>
        <w:gridCol w:w="2126"/>
        <w:gridCol w:w="1418"/>
        <w:gridCol w:w="1984"/>
      </w:tblGrid>
      <w:tr w:rsidR="00E047DC" w14:paraId="707F3A51" w14:textId="77777777">
        <w:tc>
          <w:tcPr>
            <w:tcW w:w="568" w:type="dxa"/>
          </w:tcPr>
          <w:p w14:paraId="51FB6616" w14:textId="77777777" w:rsidR="00E047DC" w:rsidRDefault="00332BB0">
            <w:pPr>
              <w:spacing w:line="580" w:lineRule="exact"/>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序号</w:t>
            </w:r>
          </w:p>
        </w:tc>
        <w:tc>
          <w:tcPr>
            <w:tcW w:w="1701" w:type="dxa"/>
            <w:vAlign w:val="center"/>
          </w:tcPr>
          <w:p w14:paraId="348832EF" w14:textId="77777777" w:rsidR="00E047DC" w:rsidRDefault="00332BB0">
            <w:pPr>
              <w:spacing w:line="580" w:lineRule="exact"/>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产品名称</w:t>
            </w:r>
          </w:p>
        </w:tc>
        <w:tc>
          <w:tcPr>
            <w:tcW w:w="2410" w:type="dxa"/>
            <w:vAlign w:val="center"/>
          </w:tcPr>
          <w:p w14:paraId="6816C59A" w14:textId="77777777" w:rsidR="00E047DC" w:rsidRDefault="00332BB0">
            <w:pPr>
              <w:spacing w:line="580" w:lineRule="exact"/>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图片</w:t>
            </w:r>
          </w:p>
        </w:tc>
        <w:tc>
          <w:tcPr>
            <w:tcW w:w="2126" w:type="dxa"/>
            <w:vAlign w:val="center"/>
          </w:tcPr>
          <w:p w14:paraId="4CA7896C" w14:textId="77777777" w:rsidR="00E047DC" w:rsidRDefault="00332BB0">
            <w:pPr>
              <w:spacing w:line="580" w:lineRule="exact"/>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规格</w:t>
            </w:r>
          </w:p>
        </w:tc>
        <w:tc>
          <w:tcPr>
            <w:tcW w:w="1418" w:type="dxa"/>
            <w:vAlign w:val="center"/>
          </w:tcPr>
          <w:p w14:paraId="524FE454" w14:textId="77777777" w:rsidR="00E047DC" w:rsidRDefault="00332BB0">
            <w:pPr>
              <w:spacing w:line="580" w:lineRule="exact"/>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种类</w:t>
            </w:r>
          </w:p>
        </w:tc>
        <w:tc>
          <w:tcPr>
            <w:tcW w:w="1984" w:type="dxa"/>
            <w:vAlign w:val="center"/>
          </w:tcPr>
          <w:p w14:paraId="5DF73A2A" w14:textId="77777777" w:rsidR="00E047DC" w:rsidRDefault="00332BB0">
            <w:pPr>
              <w:spacing w:line="580" w:lineRule="exact"/>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备注</w:t>
            </w:r>
          </w:p>
        </w:tc>
      </w:tr>
      <w:tr w:rsidR="00E047DC" w14:paraId="63686093" w14:textId="77777777">
        <w:trPr>
          <w:trHeight w:val="2505"/>
        </w:trPr>
        <w:tc>
          <w:tcPr>
            <w:tcW w:w="568" w:type="dxa"/>
            <w:vAlign w:val="center"/>
          </w:tcPr>
          <w:p w14:paraId="5BED2631" w14:textId="77777777" w:rsidR="00E047DC" w:rsidRDefault="00332BB0">
            <w:pPr>
              <w:spacing w:line="44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w:t>
            </w:r>
          </w:p>
        </w:tc>
        <w:tc>
          <w:tcPr>
            <w:tcW w:w="1701" w:type="dxa"/>
            <w:vAlign w:val="center"/>
          </w:tcPr>
          <w:p w14:paraId="33DF0DE1" w14:textId="6784D85D" w:rsidR="00E047DC" w:rsidRDefault="00E047DC" w:rsidP="005B398C">
            <w:pPr>
              <w:spacing w:line="440" w:lineRule="exact"/>
              <w:jc w:val="center"/>
              <w:rPr>
                <w:rFonts w:ascii="仿宋_GB2312" w:eastAsia="仿宋_GB2312" w:hAnsi="宋体" w:cs="宋体"/>
                <w:color w:val="000000"/>
                <w:kern w:val="0"/>
                <w:sz w:val="28"/>
                <w:szCs w:val="28"/>
              </w:rPr>
            </w:pPr>
          </w:p>
        </w:tc>
        <w:tc>
          <w:tcPr>
            <w:tcW w:w="2410" w:type="dxa"/>
            <w:vAlign w:val="center"/>
          </w:tcPr>
          <w:p w14:paraId="0F242FAE" w14:textId="416E83C0" w:rsidR="00E047DC" w:rsidRDefault="00E047DC" w:rsidP="00C537E7">
            <w:pPr>
              <w:rPr>
                <w:rFonts w:ascii="仿宋_GB2312" w:eastAsia="仿宋_GB2312" w:hAnsi="宋体" w:cs="宋体"/>
                <w:color w:val="000000"/>
                <w:kern w:val="0"/>
                <w:sz w:val="28"/>
                <w:szCs w:val="28"/>
              </w:rPr>
            </w:pPr>
          </w:p>
        </w:tc>
        <w:tc>
          <w:tcPr>
            <w:tcW w:w="2126" w:type="dxa"/>
            <w:vAlign w:val="center"/>
          </w:tcPr>
          <w:p w14:paraId="7A45EFDD" w14:textId="06601EEB" w:rsidR="00E047DC" w:rsidRDefault="00E047DC">
            <w:pPr>
              <w:spacing w:line="440" w:lineRule="exact"/>
              <w:jc w:val="center"/>
              <w:rPr>
                <w:rFonts w:ascii="仿宋_GB2312" w:eastAsia="仿宋_GB2312" w:hAnsi="宋体" w:cs="宋体"/>
                <w:color w:val="000000"/>
                <w:kern w:val="0"/>
                <w:sz w:val="28"/>
                <w:szCs w:val="28"/>
              </w:rPr>
            </w:pPr>
          </w:p>
        </w:tc>
        <w:tc>
          <w:tcPr>
            <w:tcW w:w="1418" w:type="dxa"/>
            <w:vAlign w:val="center"/>
          </w:tcPr>
          <w:p w14:paraId="680FE054" w14:textId="046DA698" w:rsidR="00E047DC" w:rsidRDefault="00E047DC">
            <w:pPr>
              <w:spacing w:line="380" w:lineRule="exact"/>
              <w:jc w:val="center"/>
              <w:rPr>
                <w:rFonts w:ascii="仿宋_GB2312" w:eastAsia="仿宋_GB2312" w:hAnsi="宋体" w:cs="宋体"/>
                <w:color w:val="000000"/>
                <w:kern w:val="0"/>
                <w:sz w:val="28"/>
                <w:szCs w:val="28"/>
              </w:rPr>
            </w:pPr>
          </w:p>
        </w:tc>
        <w:tc>
          <w:tcPr>
            <w:tcW w:w="1984" w:type="dxa"/>
            <w:vAlign w:val="center"/>
          </w:tcPr>
          <w:p w14:paraId="52C4CFE5" w14:textId="15F6F70D" w:rsidR="00E047DC" w:rsidRDefault="00E047DC">
            <w:pPr>
              <w:spacing w:line="380" w:lineRule="exact"/>
              <w:jc w:val="left"/>
              <w:rPr>
                <w:rFonts w:ascii="仿宋_GB2312" w:eastAsia="仿宋_GB2312" w:hAnsi="宋体" w:cs="宋体"/>
                <w:color w:val="000000"/>
                <w:kern w:val="0"/>
                <w:sz w:val="28"/>
                <w:szCs w:val="28"/>
              </w:rPr>
            </w:pPr>
          </w:p>
        </w:tc>
      </w:tr>
      <w:tr w:rsidR="00E047DC" w14:paraId="7A995372" w14:textId="77777777">
        <w:trPr>
          <w:trHeight w:val="2505"/>
        </w:trPr>
        <w:tc>
          <w:tcPr>
            <w:tcW w:w="568" w:type="dxa"/>
            <w:vAlign w:val="center"/>
          </w:tcPr>
          <w:p w14:paraId="364DE62F" w14:textId="77777777" w:rsidR="00E047DC" w:rsidRDefault="00332BB0">
            <w:pPr>
              <w:spacing w:line="44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p>
        </w:tc>
        <w:tc>
          <w:tcPr>
            <w:tcW w:w="1701" w:type="dxa"/>
            <w:vAlign w:val="center"/>
          </w:tcPr>
          <w:p w14:paraId="65845970" w14:textId="3FDA6767" w:rsidR="00E047DC" w:rsidRDefault="00E047DC">
            <w:pPr>
              <w:spacing w:line="440" w:lineRule="exact"/>
              <w:jc w:val="center"/>
              <w:rPr>
                <w:rFonts w:ascii="仿宋_GB2312" w:eastAsia="仿宋_GB2312" w:hAnsi="宋体" w:cs="宋体"/>
                <w:color w:val="000000"/>
                <w:kern w:val="0"/>
                <w:sz w:val="28"/>
                <w:szCs w:val="28"/>
              </w:rPr>
            </w:pPr>
          </w:p>
        </w:tc>
        <w:tc>
          <w:tcPr>
            <w:tcW w:w="2410" w:type="dxa"/>
            <w:vAlign w:val="center"/>
          </w:tcPr>
          <w:p w14:paraId="2167F8A7" w14:textId="358EFFAF" w:rsidR="00E047DC" w:rsidRDefault="00E047DC" w:rsidP="00C537E7">
            <w:pPr>
              <w:rPr>
                <w:rFonts w:ascii="仿宋_GB2312" w:eastAsia="仿宋_GB2312" w:hAnsi="宋体" w:cs="宋体"/>
                <w:color w:val="000000"/>
                <w:kern w:val="0"/>
                <w:sz w:val="28"/>
                <w:szCs w:val="28"/>
              </w:rPr>
            </w:pPr>
          </w:p>
        </w:tc>
        <w:tc>
          <w:tcPr>
            <w:tcW w:w="2126" w:type="dxa"/>
            <w:vAlign w:val="center"/>
          </w:tcPr>
          <w:p w14:paraId="2CBAE5C7" w14:textId="77777777" w:rsidR="00E047DC" w:rsidRDefault="00E047DC">
            <w:pPr>
              <w:spacing w:line="440" w:lineRule="exact"/>
              <w:jc w:val="center"/>
              <w:rPr>
                <w:rFonts w:ascii="仿宋_GB2312" w:eastAsia="仿宋_GB2312" w:hAnsi="宋体" w:cs="宋体"/>
                <w:color w:val="000000"/>
                <w:kern w:val="0"/>
                <w:sz w:val="28"/>
                <w:szCs w:val="28"/>
              </w:rPr>
            </w:pPr>
          </w:p>
        </w:tc>
        <w:tc>
          <w:tcPr>
            <w:tcW w:w="1418" w:type="dxa"/>
            <w:vAlign w:val="center"/>
          </w:tcPr>
          <w:p w14:paraId="190DC53C" w14:textId="3F1898EF" w:rsidR="00E047DC" w:rsidRDefault="00E047DC">
            <w:pPr>
              <w:spacing w:line="580" w:lineRule="exact"/>
              <w:jc w:val="center"/>
              <w:rPr>
                <w:rFonts w:ascii="仿宋_GB2312" w:eastAsia="仿宋_GB2312" w:hAnsi="宋体" w:cs="宋体"/>
                <w:color w:val="000000"/>
                <w:kern w:val="0"/>
                <w:sz w:val="28"/>
                <w:szCs w:val="28"/>
              </w:rPr>
            </w:pPr>
          </w:p>
        </w:tc>
        <w:tc>
          <w:tcPr>
            <w:tcW w:w="1984" w:type="dxa"/>
            <w:vAlign w:val="center"/>
          </w:tcPr>
          <w:p w14:paraId="40543C47" w14:textId="3CBEE051" w:rsidR="00E047DC" w:rsidRDefault="00E047DC">
            <w:pPr>
              <w:spacing w:line="580" w:lineRule="exact"/>
              <w:jc w:val="center"/>
              <w:rPr>
                <w:rFonts w:ascii="仿宋_GB2312" w:eastAsia="仿宋_GB2312" w:hAnsi="宋体" w:cs="宋体"/>
                <w:color w:val="000000"/>
                <w:kern w:val="0"/>
                <w:sz w:val="28"/>
                <w:szCs w:val="28"/>
              </w:rPr>
            </w:pPr>
          </w:p>
        </w:tc>
      </w:tr>
    </w:tbl>
    <w:p w14:paraId="06E635E8" w14:textId="77777777" w:rsidR="00E047DC" w:rsidRDefault="00E047DC">
      <w:pPr>
        <w:spacing w:line="580" w:lineRule="exact"/>
        <w:jc w:val="center"/>
        <w:rPr>
          <w:rFonts w:ascii="仿宋_GB2312" w:eastAsia="仿宋_GB2312" w:hAnsi="宋体" w:cs="宋体"/>
          <w:color w:val="000000"/>
          <w:kern w:val="0"/>
          <w:sz w:val="28"/>
          <w:szCs w:val="28"/>
        </w:rPr>
      </w:pPr>
    </w:p>
    <w:p w14:paraId="434488A9" w14:textId="77777777" w:rsidR="00E047DC" w:rsidRDefault="00E047DC">
      <w:pPr>
        <w:widowControl/>
        <w:shd w:val="clear" w:color="auto" w:fill="FFFFFF"/>
        <w:spacing w:before="100" w:beforeAutospacing="1" w:after="100" w:afterAutospacing="1" w:line="580" w:lineRule="exact"/>
        <w:jc w:val="center"/>
        <w:rPr>
          <w:rFonts w:ascii="仿宋_GB2312" w:eastAsia="仿宋_GB2312" w:hAnsi="黑体"/>
          <w:sz w:val="32"/>
          <w:szCs w:val="32"/>
        </w:rPr>
      </w:pPr>
    </w:p>
    <w:sectPr w:rsidR="00E047DC">
      <w:footerReference w:type="default" r:id="rId11"/>
      <w:pgSz w:w="11906" w:h="16838"/>
      <w:pgMar w:top="1418" w:right="1304" w:bottom="1134" w:left="1304"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9E7235" w16cid:durableId="242E6C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C9F1A" w14:textId="77777777" w:rsidR="0049151E" w:rsidRDefault="0049151E">
      <w:r>
        <w:separator/>
      </w:r>
    </w:p>
  </w:endnote>
  <w:endnote w:type="continuationSeparator" w:id="0">
    <w:p w14:paraId="5719B070" w14:textId="77777777" w:rsidR="0049151E" w:rsidRDefault="0049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小标宋">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618261"/>
    </w:sdtPr>
    <w:sdtEndPr/>
    <w:sdtContent>
      <w:p w14:paraId="6C8285F4" w14:textId="5D20797C" w:rsidR="00E047DC" w:rsidRDefault="00332BB0">
        <w:pPr>
          <w:pStyle w:val="a7"/>
          <w:jc w:val="center"/>
        </w:pPr>
        <w:r>
          <w:fldChar w:fldCharType="begin"/>
        </w:r>
        <w:r>
          <w:instrText>PAGE   \* MERGEFORMAT</w:instrText>
        </w:r>
        <w:r>
          <w:fldChar w:fldCharType="separate"/>
        </w:r>
        <w:r w:rsidR="005B398C" w:rsidRPr="005B398C">
          <w:rPr>
            <w:noProof/>
            <w:lang w:val="zh-CN"/>
          </w:rPr>
          <w:t>10</w:t>
        </w:r>
        <w:r>
          <w:fldChar w:fldCharType="end"/>
        </w:r>
      </w:p>
    </w:sdtContent>
  </w:sdt>
  <w:p w14:paraId="6659C9B7" w14:textId="77777777" w:rsidR="00E047DC" w:rsidRDefault="00E047D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E0F7C" w14:textId="77777777" w:rsidR="0049151E" w:rsidRDefault="0049151E">
      <w:r>
        <w:separator/>
      </w:r>
    </w:p>
  </w:footnote>
  <w:footnote w:type="continuationSeparator" w:id="0">
    <w:p w14:paraId="262D7D69" w14:textId="77777777" w:rsidR="0049151E" w:rsidRDefault="00491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76D25"/>
    <w:multiLevelType w:val="multilevel"/>
    <w:tmpl w:val="4F176D25"/>
    <w:lvl w:ilvl="0">
      <w:start w:val="1"/>
      <w:numFmt w:val="decimal"/>
      <w:lvlText w:val="%1."/>
      <w:lvlJc w:val="left"/>
      <w:pPr>
        <w:ind w:left="1050" w:hanging="42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DA"/>
    <w:rsid w:val="00004B79"/>
    <w:rsid w:val="0001023A"/>
    <w:rsid w:val="00010325"/>
    <w:rsid w:val="000106E7"/>
    <w:rsid w:val="0001086B"/>
    <w:rsid w:val="0001468F"/>
    <w:rsid w:val="000148AC"/>
    <w:rsid w:val="00015963"/>
    <w:rsid w:val="00016F9E"/>
    <w:rsid w:val="00023A01"/>
    <w:rsid w:val="000250F4"/>
    <w:rsid w:val="00031304"/>
    <w:rsid w:val="00034037"/>
    <w:rsid w:val="000341AA"/>
    <w:rsid w:val="00034E68"/>
    <w:rsid w:val="00034F70"/>
    <w:rsid w:val="00035296"/>
    <w:rsid w:val="00036A38"/>
    <w:rsid w:val="00037C46"/>
    <w:rsid w:val="0004007D"/>
    <w:rsid w:val="00041A33"/>
    <w:rsid w:val="00042B0A"/>
    <w:rsid w:val="000431AC"/>
    <w:rsid w:val="000440FE"/>
    <w:rsid w:val="0004440B"/>
    <w:rsid w:val="00045E7B"/>
    <w:rsid w:val="000504EB"/>
    <w:rsid w:val="0005312A"/>
    <w:rsid w:val="0005477C"/>
    <w:rsid w:val="000641B5"/>
    <w:rsid w:val="00064585"/>
    <w:rsid w:val="00071A33"/>
    <w:rsid w:val="00072724"/>
    <w:rsid w:val="00074219"/>
    <w:rsid w:val="0007473B"/>
    <w:rsid w:val="0007481F"/>
    <w:rsid w:val="0007509E"/>
    <w:rsid w:val="00077ECF"/>
    <w:rsid w:val="00085986"/>
    <w:rsid w:val="00087FE9"/>
    <w:rsid w:val="00090F3D"/>
    <w:rsid w:val="0009435F"/>
    <w:rsid w:val="00094C47"/>
    <w:rsid w:val="00097060"/>
    <w:rsid w:val="000A0E6C"/>
    <w:rsid w:val="000A2114"/>
    <w:rsid w:val="000A2CF5"/>
    <w:rsid w:val="000A7369"/>
    <w:rsid w:val="000B0BD2"/>
    <w:rsid w:val="000B10E6"/>
    <w:rsid w:val="000B16C6"/>
    <w:rsid w:val="000B236F"/>
    <w:rsid w:val="000B66A0"/>
    <w:rsid w:val="000B79FB"/>
    <w:rsid w:val="000C0F9F"/>
    <w:rsid w:val="000C25ED"/>
    <w:rsid w:val="000C45F3"/>
    <w:rsid w:val="000C5A8C"/>
    <w:rsid w:val="000C5D1C"/>
    <w:rsid w:val="000C6C46"/>
    <w:rsid w:val="000D1163"/>
    <w:rsid w:val="000D13BD"/>
    <w:rsid w:val="000D1C7D"/>
    <w:rsid w:val="000D2795"/>
    <w:rsid w:val="000D4407"/>
    <w:rsid w:val="000D5E6E"/>
    <w:rsid w:val="000D6A4D"/>
    <w:rsid w:val="000D6B78"/>
    <w:rsid w:val="000D734C"/>
    <w:rsid w:val="000E0587"/>
    <w:rsid w:val="000E4969"/>
    <w:rsid w:val="000E5980"/>
    <w:rsid w:val="000F0C98"/>
    <w:rsid w:val="000F106B"/>
    <w:rsid w:val="000F1593"/>
    <w:rsid w:val="000F438D"/>
    <w:rsid w:val="0010019E"/>
    <w:rsid w:val="001001BA"/>
    <w:rsid w:val="001015A5"/>
    <w:rsid w:val="00102794"/>
    <w:rsid w:val="00104DD9"/>
    <w:rsid w:val="00105317"/>
    <w:rsid w:val="00107AEC"/>
    <w:rsid w:val="0011241F"/>
    <w:rsid w:val="001147DE"/>
    <w:rsid w:val="00116256"/>
    <w:rsid w:val="00117195"/>
    <w:rsid w:val="00117DB8"/>
    <w:rsid w:val="00120CE7"/>
    <w:rsid w:val="0012257A"/>
    <w:rsid w:val="00122E20"/>
    <w:rsid w:val="001230FE"/>
    <w:rsid w:val="0012324C"/>
    <w:rsid w:val="0012356F"/>
    <w:rsid w:val="00124188"/>
    <w:rsid w:val="00125029"/>
    <w:rsid w:val="001255BB"/>
    <w:rsid w:val="00126FF9"/>
    <w:rsid w:val="001278A2"/>
    <w:rsid w:val="00131124"/>
    <w:rsid w:val="00132183"/>
    <w:rsid w:val="0013247F"/>
    <w:rsid w:val="0013473C"/>
    <w:rsid w:val="001401BC"/>
    <w:rsid w:val="00140985"/>
    <w:rsid w:val="0014162F"/>
    <w:rsid w:val="001438CF"/>
    <w:rsid w:val="001444ED"/>
    <w:rsid w:val="00144651"/>
    <w:rsid w:val="00145019"/>
    <w:rsid w:val="0014579A"/>
    <w:rsid w:val="00147529"/>
    <w:rsid w:val="001525C6"/>
    <w:rsid w:val="0015489C"/>
    <w:rsid w:val="001576EE"/>
    <w:rsid w:val="001601A2"/>
    <w:rsid w:val="00160CC7"/>
    <w:rsid w:val="001612B3"/>
    <w:rsid w:val="00163F3F"/>
    <w:rsid w:val="0017262E"/>
    <w:rsid w:val="00172C6A"/>
    <w:rsid w:val="00172F5C"/>
    <w:rsid w:val="00173CFA"/>
    <w:rsid w:val="00173FD7"/>
    <w:rsid w:val="00175586"/>
    <w:rsid w:val="0018263E"/>
    <w:rsid w:val="001826BF"/>
    <w:rsid w:val="00185A3B"/>
    <w:rsid w:val="00190E33"/>
    <w:rsid w:val="0019294C"/>
    <w:rsid w:val="0019368E"/>
    <w:rsid w:val="00195260"/>
    <w:rsid w:val="00196E56"/>
    <w:rsid w:val="00197B69"/>
    <w:rsid w:val="001A039F"/>
    <w:rsid w:val="001A0B17"/>
    <w:rsid w:val="001A0DF8"/>
    <w:rsid w:val="001A21F7"/>
    <w:rsid w:val="001A3A06"/>
    <w:rsid w:val="001A4C22"/>
    <w:rsid w:val="001A5773"/>
    <w:rsid w:val="001A5F6F"/>
    <w:rsid w:val="001A7578"/>
    <w:rsid w:val="001B244B"/>
    <w:rsid w:val="001B27FC"/>
    <w:rsid w:val="001B6B31"/>
    <w:rsid w:val="001B7241"/>
    <w:rsid w:val="001B7B23"/>
    <w:rsid w:val="001C1286"/>
    <w:rsid w:val="001C27B5"/>
    <w:rsid w:val="001C565A"/>
    <w:rsid w:val="001C732B"/>
    <w:rsid w:val="001D3296"/>
    <w:rsid w:val="001D362C"/>
    <w:rsid w:val="001D5DFA"/>
    <w:rsid w:val="001D7FA9"/>
    <w:rsid w:val="001E1B59"/>
    <w:rsid w:val="001E228C"/>
    <w:rsid w:val="001E6049"/>
    <w:rsid w:val="001E6585"/>
    <w:rsid w:val="001E6670"/>
    <w:rsid w:val="001E68F7"/>
    <w:rsid w:val="001E754A"/>
    <w:rsid w:val="001F1942"/>
    <w:rsid w:val="001F1CA7"/>
    <w:rsid w:val="001F47B1"/>
    <w:rsid w:val="0020131B"/>
    <w:rsid w:val="00206CBF"/>
    <w:rsid w:val="00206F95"/>
    <w:rsid w:val="002070C0"/>
    <w:rsid w:val="00207C66"/>
    <w:rsid w:val="00207F30"/>
    <w:rsid w:val="00211489"/>
    <w:rsid w:val="00211F60"/>
    <w:rsid w:val="00215320"/>
    <w:rsid w:val="002160A3"/>
    <w:rsid w:val="00220817"/>
    <w:rsid w:val="002228E1"/>
    <w:rsid w:val="00224722"/>
    <w:rsid w:val="00227E28"/>
    <w:rsid w:val="0023242D"/>
    <w:rsid w:val="002328D1"/>
    <w:rsid w:val="00233F1C"/>
    <w:rsid w:val="00234496"/>
    <w:rsid w:val="00236028"/>
    <w:rsid w:val="00236568"/>
    <w:rsid w:val="0024069B"/>
    <w:rsid w:val="00240B7C"/>
    <w:rsid w:val="00240F20"/>
    <w:rsid w:val="00241B1B"/>
    <w:rsid w:val="002421E2"/>
    <w:rsid w:val="00244217"/>
    <w:rsid w:val="002539B2"/>
    <w:rsid w:val="00255A97"/>
    <w:rsid w:val="00260218"/>
    <w:rsid w:val="00262AAB"/>
    <w:rsid w:val="0026305E"/>
    <w:rsid w:val="00265566"/>
    <w:rsid w:val="0026740C"/>
    <w:rsid w:val="00267EDB"/>
    <w:rsid w:val="00270810"/>
    <w:rsid w:val="00271AA7"/>
    <w:rsid w:val="0027560B"/>
    <w:rsid w:val="002847A2"/>
    <w:rsid w:val="00285A3A"/>
    <w:rsid w:val="00290B83"/>
    <w:rsid w:val="002922C5"/>
    <w:rsid w:val="00292CD1"/>
    <w:rsid w:val="002931FD"/>
    <w:rsid w:val="00293781"/>
    <w:rsid w:val="002A2BFE"/>
    <w:rsid w:val="002A3408"/>
    <w:rsid w:val="002A3E15"/>
    <w:rsid w:val="002A4D25"/>
    <w:rsid w:val="002A5792"/>
    <w:rsid w:val="002A623B"/>
    <w:rsid w:val="002B669B"/>
    <w:rsid w:val="002C1D30"/>
    <w:rsid w:val="002C405D"/>
    <w:rsid w:val="002D4565"/>
    <w:rsid w:val="002D4F33"/>
    <w:rsid w:val="002D584F"/>
    <w:rsid w:val="002D5884"/>
    <w:rsid w:val="002E04D2"/>
    <w:rsid w:val="002E1D0C"/>
    <w:rsid w:val="002E2E49"/>
    <w:rsid w:val="002E2EEA"/>
    <w:rsid w:val="002E4D17"/>
    <w:rsid w:val="002E623C"/>
    <w:rsid w:val="002E7072"/>
    <w:rsid w:val="002F0AF4"/>
    <w:rsid w:val="002F148A"/>
    <w:rsid w:val="002F1C6C"/>
    <w:rsid w:val="002F2698"/>
    <w:rsid w:val="002F2871"/>
    <w:rsid w:val="002F35E1"/>
    <w:rsid w:val="002F520B"/>
    <w:rsid w:val="002F55D2"/>
    <w:rsid w:val="002F710A"/>
    <w:rsid w:val="00300479"/>
    <w:rsid w:val="003006E2"/>
    <w:rsid w:val="0030248A"/>
    <w:rsid w:val="0030670E"/>
    <w:rsid w:val="00310E05"/>
    <w:rsid w:val="00313B62"/>
    <w:rsid w:val="003146A6"/>
    <w:rsid w:val="00316D1F"/>
    <w:rsid w:val="003212F0"/>
    <w:rsid w:val="0032337E"/>
    <w:rsid w:val="00323BB9"/>
    <w:rsid w:val="00325395"/>
    <w:rsid w:val="00327A04"/>
    <w:rsid w:val="00327A8C"/>
    <w:rsid w:val="00327AA0"/>
    <w:rsid w:val="003301FB"/>
    <w:rsid w:val="003308AB"/>
    <w:rsid w:val="00332B45"/>
    <w:rsid w:val="00332BB0"/>
    <w:rsid w:val="00333235"/>
    <w:rsid w:val="00337077"/>
    <w:rsid w:val="003419F3"/>
    <w:rsid w:val="00345A3E"/>
    <w:rsid w:val="00345FEF"/>
    <w:rsid w:val="003501DD"/>
    <w:rsid w:val="00351567"/>
    <w:rsid w:val="003539BE"/>
    <w:rsid w:val="00355A31"/>
    <w:rsid w:val="003609A9"/>
    <w:rsid w:val="0036129F"/>
    <w:rsid w:val="00361BA0"/>
    <w:rsid w:val="00362DDB"/>
    <w:rsid w:val="00363D0B"/>
    <w:rsid w:val="003646B3"/>
    <w:rsid w:val="00364E5C"/>
    <w:rsid w:val="00365C98"/>
    <w:rsid w:val="00365D17"/>
    <w:rsid w:val="00372C7E"/>
    <w:rsid w:val="00374EE3"/>
    <w:rsid w:val="003758A7"/>
    <w:rsid w:val="00376E10"/>
    <w:rsid w:val="003802C1"/>
    <w:rsid w:val="0038079B"/>
    <w:rsid w:val="00380D1A"/>
    <w:rsid w:val="00383071"/>
    <w:rsid w:val="0038326C"/>
    <w:rsid w:val="00383A2F"/>
    <w:rsid w:val="00383C7F"/>
    <w:rsid w:val="00386A69"/>
    <w:rsid w:val="00387903"/>
    <w:rsid w:val="00390313"/>
    <w:rsid w:val="00394924"/>
    <w:rsid w:val="00396F59"/>
    <w:rsid w:val="003A1A1A"/>
    <w:rsid w:val="003A2A1A"/>
    <w:rsid w:val="003A4456"/>
    <w:rsid w:val="003A5BB5"/>
    <w:rsid w:val="003A7210"/>
    <w:rsid w:val="003B0526"/>
    <w:rsid w:val="003B1C05"/>
    <w:rsid w:val="003B30B0"/>
    <w:rsid w:val="003B36AD"/>
    <w:rsid w:val="003B3A78"/>
    <w:rsid w:val="003B4B77"/>
    <w:rsid w:val="003B545B"/>
    <w:rsid w:val="003B600F"/>
    <w:rsid w:val="003B66CF"/>
    <w:rsid w:val="003B7C7A"/>
    <w:rsid w:val="003C2749"/>
    <w:rsid w:val="003C4CA6"/>
    <w:rsid w:val="003C6374"/>
    <w:rsid w:val="003C6D9C"/>
    <w:rsid w:val="003C727D"/>
    <w:rsid w:val="003D019F"/>
    <w:rsid w:val="003D045B"/>
    <w:rsid w:val="003D21DF"/>
    <w:rsid w:val="003D2793"/>
    <w:rsid w:val="003D2C76"/>
    <w:rsid w:val="003D30B7"/>
    <w:rsid w:val="003D4865"/>
    <w:rsid w:val="003D4D47"/>
    <w:rsid w:val="003D56FB"/>
    <w:rsid w:val="003D7971"/>
    <w:rsid w:val="003E17D5"/>
    <w:rsid w:val="003E62F8"/>
    <w:rsid w:val="003F28C6"/>
    <w:rsid w:val="003F6613"/>
    <w:rsid w:val="003F6EDC"/>
    <w:rsid w:val="003F70A8"/>
    <w:rsid w:val="00400203"/>
    <w:rsid w:val="00401676"/>
    <w:rsid w:val="00401A7E"/>
    <w:rsid w:val="00404D1A"/>
    <w:rsid w:val="00405688"/>
    <w:rsid w:val="00405AA5"/>
    <w:rsid w:val="00406403"/>
    <w:rsid w:val="0040640B"/>
    <w:rsid w:val="00406B46"/>
    <w:rsid w:val="00406C6B"/>
    <w:rsid w:val="004101A8"/>
    <w:rsid w:val="00411E32"/>
    <w:rsid w:val="0041350E"/>
    <w:rsid w:val="00413DC8"/>
    <w:rsid w:val="004144EF"/>
    <w:rsid w:val="00414CDA"/>
    <w:rsid w:val="00415F6A"/>
    <w:rsid w:val="00416CAF"/>
    <w:rsid w:val="00417AC3"/>
    <w:rsid w:val="004200C8"/>
    <w:rsid w:val="00420C04"/>
    <w:rsid w:val="0042306A"/>
    <w:rsid w:val="00425C7B"/>
    <w:rsid w:val="004274EA"/>
    <w:rsid w:val="004277C7"/>
    <w:rsid w:val="00430A77"/>
    <w:rsid w:val="004310F4"/>
    <w:rsid w:val="004317A6"/>
    <w:rsid w:val="00432250"/>
    <w:rsid w:val="00434425"/>
    <w:rsid w:val="00435182"/>
    <w:rsid w:val="004358C8"/>
    <w:rsid w:val="00436E66"/>
    <w:rsid w:val="004424A8"/>
    <w:rsid w:val="004430F9"/>
    <w:rsid w:val="00445658"/>
    <w:rsid w:val="004467FA"/>
    <w:rsid w:val="00446F51"/>
    <w:rsid w:val="004479D7"/>
    <w:rsid w:val="00447BA3"/>
    <w:rsid w:val="00453A31"/>
    <w:rsid w:val="00454C0F"/>
    <w:rsid w:val="00455119"/>
    <w:rsid w:val="004563DF"/>
    <w:rsid w:val="00456605"/>
    <w:rsid w:val="00457D0B"/>
    <w:rsid w:val="00462A78"/>
    <w:rsid w:val="0046317F"/>
    <w:rsid w:val="00464A9B"/>
    <w:rsid w:val="00464C84"/>
    <w:rsid w:val="00480C7E"/>
    <w:rsid w:val="00483D84"/>
    <w:rsid w:val="00485982"/>
    <w:rsid w:val="00486A64"/>
    <w:rsid w:val="00487237"/>
    <w:rsid w:val="00490F22"/>
    <w:rsid w:val="0049151E"/>
    <w:rsid w:val="004920C2"/>
    <w:rsid w:val="004928EE"/>
    <w:rsid w:val="0049316B"/>
    <w:rsid w:val="00493BFB"/>
    <w:rsid w:val="0049612D"/>
    <w:rsid w:val="0049621F"/>
    <w:rsid w:val="004964EB"/>
    <w:rsid w:val="004966FB"/>
    <w:rsid w:val="004A02E5"/>
    <w:rsid w:val="004A0890"/>
    <w:rsid w:val="004A08CD"/>
    <w:rsid w:val="004A1AB2"/>
    <w:rsid w:val="004A342F"/>
    <w:rsid w:val="004A53A6"/>
    <w:rsid w:val="004A79FD"/>
    <w:rsid w:val="004B1BF3"/>
    <w:rsid w:val="004B3381"/>
    <w:rsid w:val="004B3B44"/>
    <w:rsid w:val="004B3D37"/>
    <w:rsid w:val="004B4E04"/>
    <w:rsid w:val="004B7882"/>
    <w:rsid w:val="004C016C"/>
    <w:rsid w:val="004C09F3"/>
    <w:rsid w:val="004C0E16"/>
    <w:rsid w:val="004C0E9A"/>
    <w:rsid w:val="004C0F70"/>
    <w:rsid w:val="004C222E"/>
    <w:rsid w:val="004C2467"/>
    <w:rsid w:val="004C3361"/>
    <w:rsid w:val="004C58EF"/>
    <w:rsid w:val="004D279E"/>
    <w:rsid w:val="004D2B2E"/>
    <w:rsid w:val="004D48CD"/>
    <w:rsid w:val="004D5408"/>
    <w:rsid w:val="004D644C"/>
    <w:rsid w:val="004E2293"/>
    <w:rsid w:val="004E2B45"/>
    <w:rsid w:val="004E4409"/>
    <w:rsid w:val="004E514C"/>
    <w:rsid w:val="004E6DDD"/>
    <w:rsid w:val="004F03B1"/>
    <w:rsid w:val="004F108E"/>
    <w:rsid w:val="004F1147"/>
    <w:rsid w:val="004F21EC"/>
    <w:rsid w:val="004F5571"/>
    <w:rsid w:val="004F5B3B"/>
    <w:rsid w:val="00500747"/>
    <w:rsid w:val="00502158"/>
    <w:rsid w:val="00503117"/>
    <w:rsid w:val="00503BF2"/>
    <w:rsid w:val="00505A5A"/>
    <w:rsid w:val="00513365"/>
    <w:rsid w:val="00513A14"/>
    <w:rsid w:val="0051525B"/>
    <w:rsid w:val="0052146C"/>
    <w:rsid w:val="00521A0C"/>
    <w:rsid w:val="0052218B"/>
    <w:rsid w:val="00522388"/>
    <w:rsid w:val="00522E60"/>
    <w:rsid w:val="005234F5"/>
    <w:rsid w:val="00524C7D"/>
    <w:rsid w:val="00525A86"/>
    <w:rsid w:val="00533368"/>
    <w:rsid w:val="00542AFC"/>
    <w:rsid w:val="00543D7A"/>
    <w:rsid w:val="005461A7"/>
    <w:rsid w:val="005474F5"/>
    <w:rsid w:val="005503B8"/>
    <w:rsid w:val="00551757"/>
    <w:rsid w:val="00551DC9"/>
    <w:rsid w:val="0055347C"/>
    <w:rsid w:val="00554F51"/>
    <w:rsid w:val="005558B6"/>
    <w:rsid w:val="00555B6F"/>
    <w:rsid w:val="0055649A"/>
    <w:rsid w:val="00560F66"/>
    <w:rsid w:val="00560FBA"/>
    <w:rsid w:val="00562BB4"/>
    <w:rsid w:val="00566AF4"/>
    <w:rsid w:val="00567A52"/>
    <w:rsid w:val="00574643"/>
    <w:rsid w:val="00575C3B"/>
    <w:rsid w:val="00581137"/>
    <w:rsid w:val="00581188"/>
    <w:rsid w:val="00582308"/>
    <w:rsid w:val="0058387C"/>
    <w:rsid w:val="00583C0E"/>
    <w:rsid w:val="00583D60"/>
    <w:rsid w:val="005848AD"/>
    <w:rsid w:val="00584C81"/>
    <w:rsid w:val="00585C39"/>
    <w:rsid w:val="0058685E"/>
    <w:rsid w:val="0058758D"/>
    <w:rsid w:val="00590FA7"/>
    <w:rsid w:val="0059304D"/>
    <w:rsid w:val="0059663A"/>
    <w:rsid w:val="0059686C"/>
    <w:rsid w:val="005974EF"/>
    <w:rsid w:val="0059773D"/>
    <w:rsid w:val="005A1AC6"/>
    <w:rsid w:val="005A3E95"/>
    <w:rsid w:val="005A3FDC"/>
    <w:rsid w:val="005A4F11"/>
    <w:rsid w:val="005A5FB3"/>
    <w:rsid w:val="005A6F29"/>
    <w:rsid w:val="005A7F85"/>
    <w:rsid w:val="005B07D9"/>
    <w:rsid w:val="005B11FC"/>
    <w:rsid w:val="005B3841"/>
    <w:rsid w:val="005B398C"/>
    <w:rsid w:val="005B3D54"/>
    <w:rsid w:val="005B5884"/>
    <w:rsid w:val="005C007B"/>
    <w:rsid w:val="005C0EB6"/>
    <w:rsid w:val="005C1C3E"/>
    <w:rsid w:val="005C284F"/>
    <w:rsid w:val="005C67B2"/>
    <w:rsid w:val="005D0AE9"/>
    <w:rsid w:val="005D0EA4"/>
    <w:rsid w:val="005D2FE0"/>
    <w:rsid w:val="005D57CD"/>
    <w:rsid w:val="005D5B27"/>
    <w:rsid w:val="005D6721"/>
    <w:rsid w:val="005D736B"/>
    <w:rsid w:val="005E06C3"/>
    <w:rsid w:val="005E1B1B"/>
    <w:rsid w:val="005E46CE"/>
    <w:rsid w:val="005E4F1F"/>
    <w:rsid w:val="005E5A97"/>
    <w:rsid w:val="005E7A86"/>
    <w:rsid w:val="005E7D14"/>
    <w:rsid w:val="005F1F3D"/>
    <w:rsid w:val="005F2CD5"/>
    <w:rsid w:val="005F4891"/>
    <w:rsid w:val="006013CD"/>
    <w:rsid w:val="006030E5"/>
    <w:rsid w:val="00603B44"/>
    <w:rsid w:val="00604FD3"/>
    <w:rsid w:val="00605CA8"/>
    <w:rsid w:val="0060639F"/>
    <w:rsid w:val="00606CC7"/>
    <w:rsid w:val="006141E7"/>
    <w:rsid w:val="00614BA1"/>
    <w:rsid w:val="00617EB6"/>
    <w:rsid w:val="00620A35"/>
    <w:rsid w:val="00621C53"/>
    <w:rsid w:val="0062218F"/>
    <w:rsid w:val="00623B03"/>
    <w:rsid w:val="00623C4E"/>
    <w:rsid w:val="00624AC7"/>
    <w:rsid w:val="006254A6"/>
    <w:rsid w:val="00625ECB"/>
    <w:rsid w:val="00630EDB"/>
    <w:rsid w:val="006310B3"/>
    <w:rsid w:val="006326C6"/>
    <w:rsid w:val="006332F3"/>
    <w:rsid w:val="00633B1F"/>
    <w:rsid w:val="006350A9"/>
    <w:rsid w:val="00635511"/>
    <w:rsid w:val="00636012"/>
    <w:rsid w:val="00637CA4"/>
    <w:rsid w:val="006421A1"/>
    <w:rsid w:val="00643FA7"/>
    <w:rsid w:val="00646157"/>
    <w:rsid w:val="00646D3A"/>
    <w:rsid w:val="00646E63"/>
    <w:rsid w:val="006501C9"/>
    <w:rsid w:val="00651575"/>
    <w:rsid w:val="00652BF6"/>
    <w:rsid w:val="00653C2A"/>
    <w:rsid w:val="0065508D"/>
    <w:rsid w:val="00656943"/>
    <w:rsid w:val="00657EF7"/>
    <w:rsid w:val="00660D85"/>
    <w:rsid w:val="0066108A"/>
    <w:rsid w:val="0066196E"/>
    <w:rsid w:val="00661F0C"/>
    <w:rsid w:val="00664A08"/>
    <w:rsid w:val="006659A5"/>
    <w:rsid w:val="00665B3F"/>
    <w:rsid w:val="00667B73"/>
    <w:rsid w:val="006709AC"/>
    <w:rsid w:val="0067139C"/>
    <w:rsid w:val="006720EC"/>
    <w:rsid w:val="006759F8"/>
    <w:rsid w:val="00677203"/>
    <w:rsid w:val="00680F66"/>
    <w:rsid w:val="00681FAA"/>
    <w:rsid w:val="006828BB"/>
    <w:rsid w:val="0068327E"/>
    <w:rsid w:val="0068390A"/>
    <w:rsid w:val="0068644F"/>
    <w:rsid w:val="0068715D"/>
    <w:rsid w:val="00690192"/>
    <w:rsid w:val="006904F3"/>
    <w:rsid w:val="00690FAF"/>
    <w:rsid w:val="006911B8"/>
    <w:rsid w:val="006A18E9"/>
    <w:rsid w:val="006A4AD7"/>
    <w:rsid w:val="006B0D03"/>
    <w:rsid w:val="006B255E"/>
    <w:rsid w:val="006B38A0"/>
    <w:rsid w:val="006B3C44"/>
    <w:rsid w:val="006B3DF4"/>
    <w:rsid w:val="006B4526"/>
    <w:rsid w:val="006B57C2"/>
    <w:rsid w:val="006B7503"/>
    <w:rsid w:val="006C090E"/>
    <w:rsid w:val="006C1DB7"/>
    <w:rsid w:val="006C21CB"/>
    <w:rsid w:val="006C5DF8"/>
    <w:rsid w:val="006C63B4"/>
    <w:rsid w:val="006D3BA0"/>
    <w:rsid w:val="006D6085"/>
    <w:rsid w:val="006D7858"/>
    <w:rsid w:val="006E43EB"/>
    <w:rsid w:val="006E5A18"/>
    <w:rsid w:val="006F0086"/>
    <w:rsid w:val="006F0C2E"/>
    <w:rsid w:val="006F41DC"/>
    <w:rsid w:val="006F5F0B"/>
    <w:rsid w:val="00700504"/>
    <w:rsid w:val="0070114B"/>
    <w:rsid w:val="00705FA2"/>
    <w:rsid w:val="00711FD6"/>
    <w:rsid w:val="00712916"/>
    <w:rsid w:val="0071296F"/>
    <w:rsid w:val="00716857"/>
    <w:rsid w:val="00716AB0"/>
    <w:rsid w:val="00722875"/>
    <w:rsid w:val="00723526"/>
    <w:rsid w:val="00723591"/>
    <w:rsid w:val="0072416C"/>
    <w:rsid w:val="00726F79"/>
    <w:rsid w:val="00727E03"/>
    <w:rsid w:val="00730B43"/>
    <w:rsid w:val="00730C26"/>
    <w:rsid w:val="00731F0B"/>
    <w:rsid w:val="00732BB9"/>
    <w:rsid w:val="00732F77"/>
    <w:rsid w:val="00733172"/>
    <w:rsid w:val="00733607"/>
    <w:rsid w:val="00733751"/>
    <w:rsid w:val="00734567"/>
    <w:rsid w:val="00735F60"/>
    <w:rsid w:val="00740D62"/>
    <w:rsid w:val="00740F21"/>
    <w:rsid w:val="00741056"/>
    <w:rsid w:val="0074361E"/>
    <w:rsid w:val="00746CB7"/>
    <w:rsid w:val="007524EA"/>
    <w:rsid w:val="00753291"/>
    <w:rsid w:val="00753F74"/>
    <w:rsid w:val="007557DE"/>
    <w:rsid w:val="007558F1"/>
    <w:rsid w:val="00763870"/>
    <w:rsid w:val="00764CC9"/>
    <w:rsid w:val="007653C2"/>
    <w:rsid w:val="00765F9F"/>
    <w:rsid w:val="00770C7E"/>
    <w:rsid w:val="00773060"/>
    <w:rsid w:val="00773718"/>
    <w:rsid w:val="00773798"/>
    <w:rsid w:val="0077761F"/>
    <w:rsid w:val="00777BFC"/>
    <w:rsid w:val="00781E0E"/>
    <w:rsid w:val="00781F51"/>
    <w:rsid w:val="0078666E"/>
    <w:rsid w:val="00786932"/>
    <w:rsid w:val="0079281F"/>
    <w:rsid w:val="00792EFE"/>
    <w:rsid w:val="00793A13"/>
    <w:rsid w:val="00794BAE"/>
    <w:rsid w:val="007A0183"/>
    <w:rsid w:val="007A02D2"/>
    <w:rsid w:val="007A278D"/>
    <w:rsid w:val="007A423A"/>
    <w:rsid w:val="007A575E"/>
    <w:rsid w:val="007B12E1"/>
    <w:rsid w:val="007B1C2C"/>
    <w:rsid w:val="007B587D"/>
    <w:rsid w:val="007B6E65"/>
    <w:rsid w:val="007B720C"/>
    <w:rsid w:val="007B7DB5"/>
    <w:rsid w:val="007C0E65"/>
    <w:rsid w:val="007C1698"/>
    <w:rsid w:val="007C23B6"/>
    <w:rsid w:val="007C3126"/>
    <w:rsid w:val="007D1533"/>
    <w:rsid w:val="007D1C0E"/>
    <w:rsid w:val="007D34E7"/>
    <w:rsid w:val="007D411F"/>
    <w:rsid w:val="007E0A6C"/>
    <w:rsid w:val="007E2154"/>
    <w:rsid w:val="007E2339"/>
    <w:rsid w:val="007E3AED"/>
    <w:rsid w:val="007F272B"/>
    <w:rsid w:val="007F3975"/>
    <w:rsid w:val="007F47F2"/>
    <w:rsid w:val="007F5420"/>
    <w:rsid w:val="007F5B48"/>
    <w:rsid w:val="007F6366"/>
    <w:rsid w:val="00800548"/>
    <w:rsid w:val="00801DB8"/>
    <w:rsid w:val="00804877"/>
    <w:rsid w:val="00804AF7"/>
    <w:rsid w:val="00805277"/>
    <w:rsid w:val="008066F3"/>
    <w:rsid w:val="008076A0"/>
    <w:rsid w:val="008077C8"/>
    <w:rsid w:val="00807A22"/>
    <w:rsid w:val="00810E62"/>
    <w:rsid w:val="008135B6"/>
    <w:rsid w:val="0081417A"/>
    <w:rsid w:val="00814FD2"/>
    <w:rsid w:val="00815785"/>
    <w:rsid w:val="008204FE"/>
    <w:rsid w:val="00823059"/>
    <w:rsid w:val="0082388E"/>
    <w:rsid w:val="00823AE6"/>
    <w:rsid w:val="0082495B"/>
    <w:rsid w:val="00824E43"/>
    <w:rsid w:val="00825983"/>
    <w:rsid w:val="008264D7"/>
    <w:rsid w:val="00826FBF"/>
    <w:rsid w:val="00830851"/>
    <w:rsid w:val="008309CD"/>
    <w:rsid w:val="00833A2C"/>
    <w:rsid w:val="00835A82"/>
    <w:rsid w:val="0083615F"/>
    <w:rsid w:val="00836C0D"/>
    <w:rsid w:val="00837A34"/>
    <w:rsid w:val="008417B4"/>
    <w:rsid w:val="00841B92"/>
    <w:rsid w:val="008420D3"/>
    <w:rsid w:val="00842B84"/>
    <w:rsid w:val="008433B9"/>
    <w:rsid w:val="00843D96"/>
    <w:rsid w:val="0084526E"/>
    <w:rsid w:val="00845DF0"/>
    <w:rsid w:val="00846930"/>
    <w:rsid w:val="00847242"/>
    <w:rsid w:val="00847559"/>
    <w:rsid w:val="008475EB"/>
    <w:rsid w:val="0085004A"/>
    <w:rsid w:val="0085112B"/>
    <w:rsid w:val="00857A2C"/>
    <w:rsid w:val="00857A9A"/>
    <w:rsid w:val="00857F61"/>
    <w:rsid w:val="00860E40"/>
    <w:rsid w:val="00862813"/>
    <w:rsid w:val="00862877"/>
    <w:rsid w:val="00863136"/>
    <w:rsid w:val="00867491"/>
    <w:rsid w:val="00867E6E"/>
    <w:rsid w:val="00867EC5"/>
    <w:rsid w:val="008869EC"/>
    <w:rsid w:val="00891F38"/>
    <w:rsid w:val="00893431"/>
    <w:rsid w:val="00894ECA"/>
    <w:rsid w:val="00895C2C"/>
    <w:rsid w:val="00896577"/>
    <w:rsid w:val="008A5106"/>
    <w:rsid w:val="008A51F7"/>
    <w:rsid w:val="008C3AB3"/>
    <w:rsid w:val="008C4392"/>
    <w:rsid w:val="008C4CC6"/>
    <w:rsid w:val="008D1554"/>
    <w:rsid w:val="008D6106"/>
    <w:rsid w:val="008D636E"/>
    <w:rsid w:val="008D6377"/>
    <w:rsid w:val="008E057F"/>
    <w:rsid w:val="008E2D58"/>
    <w:rsid w:val="008E4BEE"/>
    <w:rsid w:val="008E5435"/>
    <w:rsid w:val="008E6033"/>
    <w:rsid w:val="008E644A"/>
    <w:rsid w:val="008E6FCB"/>
    <w:rsid w:val="008E7073"/>
    <w:rsid w:val="008E719E"/>
    <w:rsid w:val="008F067E"/>
    <w:rsid w:val="008F142A"/>
    <w:rsid w:val="008F2140"/>
    <w:rsid w:val="008F4706"/>
    <w:rsid w:val="008F68DA"/>
    <w:rsid w:val="008F698A"/>
    <w:rsid w:val="00900D78"/>
    <w:rsid w:val="00900E02"/>
    <w:rsid w:val="009030AB"/>
    <w:rsid w:val="0090310D"/>
    <w:rsid w:val="00905C2E"/>
    <w:rsid w:val="009112ED"/>
    <w:rsid w:val="009161F6"/>
    <w:rsid w:val="00917161"/>
    <w:rsid w:val="00917403"/>
    <w:rsid w:val="00917E44"/>
    <w:rsid w:val="0092152D"/>
    <w:rsid w:val="00921620"/>
    <w:rsid w:val="00924BE4"/>
    <w:rsid w:val="009278E2"/>
    <w:rsid w:val="0093073B"/>
    <w:rsid w:val="00931B1A"/>
    <w:rsid w:val="00932DA0"/>
    <w:rsid w:val="00934FD0"/>
    <w:rsid w:val="00935C1E"/>
    <w:rsid w:val="00936793"/>
    <w:rsid w:val="00936837"/>
    <w:rsid w:val="0094392A"/>
    <w:rsid w:val="00946B15"/>
    <w:rsid w:val="0095294A"/>
    <w:rsid w:val="00952F77"/>
    <w:rsid w:val="00961550"/>
    <w:rsid w:val="00962001"/>
    <w:rsid w:val="009625AD"/>
    <w:rsid w:val="00963C3D"/>
    <w:rsid w:val="00964497"/>
    <w:rsid w:val="00966749"/>
    <w:rsid w:val="00967B1E"/>
    <w:rsid w:val="00971507"/>
    <w:rsid w:val="0097161B"/>
    <w:rsid w:val="00971C57"/>
    <w:rsid w:val="009727B8"/>
    <w:rsid w:val="00972B61"/>
    <w:rsid w:val="009739AF"/>
    <w:rsid w:val="0097431E"/>
    <w:rsid w:val="009757ED"/>
    <w:rsid w:val="00975CA2"/>
    <w:rsid w:val="00977D66"/>
    <w:rsid w:val="009817F9"/>
    <w:rsid w:val="00981F34"/>
    <w:rsid w:val="009838E1"/>
    <w:rsid w:val="00987550"/>
    <w:rsid w:val="00987998"/>
    <w:rsid w:val="009940EB"/>
    <w:rsid w:val="00994FC3"/>
    <w:rsid w:val="00995321"/>
    <w:rsid w:val="00995AA9"/>
    <w:rsid w:val="00996798"/>
    <w:rsid w:val="009974E4"/>
    <w:rsid w:val="009A0A83"/>
    <w:rsid w:val="009A306F"/>
    <w:rsid w:val="009A3D9A"/>
    <w:rsid w:val="009A441A"/>
    <w:rsid w:val="009A7C03"/>
    <w:rsid w:val="009B3A99"/>
    <w:rsid w:val="009C11BC"/>
    <w:rsid w:val="009C1723"/>
    <w:rsid w:val="009C2750"/>
    <w:rsid w:val="009C2905"/>
    <w:rsid w:val="009C2FD4"/>
    <w:rsid w:val="009C49EB"/>
    <w:rsid w:val="009C4A79"/>
    <w:rsid w:val="009C5B0D"/>
    <w:rsid w:val="009D03B7"/>
    <w:rsid w:val="009D1AB2"/>
    <w:rsid w:val="009D2FCC"/>
    <w:rsid w:val="009D53AE"/>
    <w:rsid w:val="009D5948"/>
    <w:rsid w:val="009D7EF8"/>
    <w:rsid w:val="009E1A06"/>
    <w:rsid w:val="009E3E4F"/>
    <w:rsid w:val="009E4E92"/>
    <w:rsid w:val="009E6170"/>
    <w:rsid w:val="009E7DCB"/>
    <w:rsid w:val="009F2200"/>
    <w:rsid w:val="009F35D4"/>
    <w:rsid w:val="009F4B96"/>
    <w:rsid w:val="009F549E"/>
    <w:rsid w:val="009F57C0"/>
    <w:rsid w:val="00A0037B"/>
    <w:rsid w:val="00A01474"/>
    <w:rsid w:val="00A01F7C"/>
    <w:rsid w:val="00A020BE"/>
    <w:rsid w:val="00A02B05"/>
    <w:rsid w:val="00A02C27"/>
    <w:rsid w:val="00A04D29"/>
    <w:rsid w:val="00A05981"/>
    <w:rsid w:val="00A05CE5"/>
    <w:rsid w:val="00A07491"/>
    <w:rsid w:val="00A07B0F"/>
    <w:rsid w:val="00A10971"/>
    <w:rsid w:val="00A111EA"/>
    <w:rsid w:val="00A112F3"/>
    <w:rsid w:val="00A124D9"/>
    <w:rsid w:val="00A1273D"/>
    <w:rsid w:val="00A15876"/>
    <w:rsid w:val="00A15BCA"/>
    <w:rsid w:val="00A15BD2"/>
    <w:rsid w:val="00A16A81"/>
    <w:rsid w:val="00A1772C"/>
    <w:rsid w:val="00A17DD8"/>
    <w:rsid w:val="00A2127F"/>
    <w:rsid w:val="00A2382E"/>
    <w:rsid w:val="00A239F1"/>
    <w:rsid w:val="00A2403D"/>
    <w:rsid w:val="00A27503"/>
    <w:rsid w:val="00A302C7"/>
    <w:rsid w:val="00A30CD2"/>
    <w:rsid w:val="00A311BE"/>
    <w:rsid w:val="00A32920"/>
    <w:rsid w:val="00A32F61"/>
    <w:rsid w:val="00A33B9F"/>
    <w:rsid w:val="00A33C3B"/>
    <w:rsid w:val="00A355A7"/>
    <w:rsid w:val="00A3594D"/>
    <w:rsid w:val="00A36479"/>
    <w:rsid w:val="00A36793"/>
    <w:rsid w:val="00A403D0"/>
    <w:rsid w:val="00A40696"/>
    <w:rsid w:val="00A415F9"/>
    <w:rsid w:val="00A42729"/>
    <w:rsid w:val="00A4340C"/>
    <w:rsid w:val="00A43AF3"/>
    <w:rsid w:val="00A4714C"/>
    <w:rsid w:val="00A47466"/>
    <w:rsid w:val="00A50EE6"/>
    <w:rsid w:val="00A5182E"/>
    <w:rsid w:val="00A51E49"/>
    <w:rsid w:val="00A52621"/>
    <w:rsid w:val="00A539FD"/>
    <w:rsid w:val="00A543AB"/>
    <w:rsid w:val="00A54628"/>
    <w:rsid w:val="00A66CD9"/>
    <w:rsid w:val="00A70088"/>
    <w:rsid w:val="00A712DF"/>
    <w:rsid w:val="00A72C37"/>
    <w:rsid w:val="00A7770B"/>
    <w:rsid w:val="00A7784E"/>
    <w:rsid w:val="00A77DEF"/>
    <w:rsid w:val="00A8147B"/>
    <w:rsid w:val="00A82574"/>
    <w:rsid w:val="00A82E4A"/>
    <w:rsid w:val="00A8368F"/>
    <w:rsid w:val="00A83AF8"/>
    <w:rsid w:val="00A86AEB"/>
    <w:rsid w:val="00A86FB0"/>
    <w:rsid w:val="00A913CC"/>
    <w:rsid w:val="00A915F6"/>
    <w:rsid w:val="00A91EFC"/>
    <w:rsid w:val="00A930FA"/>
    <w:rsid w:val="00A95908"/>
    <w:rsid w:val="00A95B4F"/>
    <w:rsid w:val="00AA2A1D"/>
    <w:rsid w:val="00AA4092"/>
    <w:rsid w:val="00AA5107"/>
    <w:rsid w:val="00AA5924"/>
    <w:rsid w:val="00AB16EB"/>
    <w:rsid w:val="00AB211A"/>
    <w:rsid w:val="00AB784A"/>
    <w:rsid w:val="00AB7BB2"/>
    <w:rsid w:val="00AB7E28"/>
    <w:rsid w:val="00AC0390"/>
    <w:rsid w:val="00AC29FE"/>
    <w:rsid w:val="00AC363D"/>
    <w:rsid w:val="00AC3976"/>
    <w:rsid w:val="00AC5036"/>
    <w:rsid w:val="00AC6A10"/>
    <w:rsid w:val="00AD1428"/>
    <w:rsid w:val="00AD2329"/>
    <w:rsid w:val="00AD3EC9"/>
    <w:rsid w:val="00AD46F4"/>
    <w:rsid w:val="00AD696F"/>
    <w:rsid w:val="00AD6B42"/>
    <w:rsid w:val="00AD6EA6"/>
    <w:rsid w:val="00AE0F11"/>
    <w:rsid w:val="00AE2435"/>
    <w:rsid w:val="00AE50F3"/>
    <w:rsid w:val="00AE5280"/>
    <w:rsid w:val="00AE6449"/>
    <w:rsid w:val="00AE7C09"/>
    <w:rsid w:val="00AF4230"/>
    <w:rsid w:val="00AF68F0"/>
    <w:rsid w:val="00AF7B1C"/>
    <w:rsid w:val="00B028B5"/>
    <w:rsid w:val="00B02A0B"/>
    <w:rsid w:val="00B02A9B"/>
    <w:rsid w:val="00B02DEB"/>
    <w:rsid w:val="00B043FC"/>
    <w:rsid w:val="00B06841"/>
    <w:rsid w:val="00B06B2F"/>
    <w:rsid w:val="00B10940"/>
    <w:rsid w:val="00B12693"/>
    <w:rsid w:val="00B13653"/>
    <w:rsid w:val="00B159C6"/>
    <w:rsid w:val="00B16F42"/>
    <w:rsid w:val="00B172C3"/>
    <w:rsid w:val="00B226B1"/>
    <w:rsid w:val="00B23076"/>
    <w:rsid w:val="00B233A8"/>
    <w:rsid w:val="00B24965"/>
    <w:rsid w:val="00B24A1C"/>
    <w:rsid w:val="00B24E49"/>
    <w:rsid w:val="00B2574C"/>
    <w:rsid w:val="00B27069"/>
    <w:rsid w:val="00B31CFB"/>
    <w:rsid w:val="00B33986"/>
    <w:rsid w:val="00B345DA"/>
    <w:rsid w:val="00B354AA"/>
    <w:rsid w:val="00B35612"/>
    <w:rsid w:val="00B4171E"/>
    <w:rsid w:val="00B4307D"/>
    <w:rsid w:val="00B45E4D"/>
    <w:rsid w:val="00B46C9C"/>
    <w:rsid w:val="00B53138"/>
    <w:rsid w:val="00B53ED9"/>
    <w:rsid w:val="00B54225"/>
    <w:rsid w:val="00B55141"/>
    <w:rsid w:val="00B67CA5"/>
    <w:rsid w:val="00B715D9"/>
    <w:rsid w:val="00B72836"/>
    <w:rsid w:val="00B72BC4"/>
    <w:rsid w:val="00B72D77"/>
    <w:rsid w:val="00B74B9E"/>
    <w:rsid w:val="00B74CD1"/>
    <w:rsid w:val="00B74DC4"/>
    <w:rsid w:val="00B76C2F"/>
    <w:rsid w:val="00B80252"/>
    <w:rsid w:val="00B806B8"/>
    <w:rsid w:val="00B81B37"/>
    <w:rsid w:val="00B82227"/>
    <w:rsid w:val="00B83779"/>
    <w:rsid w:val="00B83F57"/>
    <w:rsid w:val="00B869D2"/>
    <w:rsid w:val="00B90222"/>
    <w:rsid w:val="00B9410B"/>
    <w:rsid w:val="00B95AC3"/>
    <w:rsid w:val="00B97910"/>
    <w:rsid w:val="00BA35AD"/>
    <w:rsid w:val="00BA54E7"/>
    <w:rsid w:val="00BA7D4E"/>
    <w:rsid w:val="00BB0A43"/>
    <w:rsid w:val="00BB0D52"/>
    <w:rsid w:val="00BB3016"/>
    <w:rsid w:val="00BB6561"/>
    <w:rsid w:val="00BB6C38"/>
    <w:rsid w:val="00BC34F7"/>
    <w:rsid w:val="00BC3968"/>
    <w:rsid w:val="00BC3A40"/>
    <w:rsid w:val="00BC4990"/>
    <w:rsid w:val="00BC74EB"/>
    <w:rsid w:val="00BD0076"/>
    <w:rsid w:val="00BD2312"/>
    <w:rsid w:val="00BD32C7"/>
    <w:rsid w:val="00BD49F5"/>
    <w:rsid w:val="00BD5E0F"/>
    <w:rsid w:val="00BD6C2D"/>
    <w:rsid w:val="00BE0095"/>
    <w:rsid w:val="00BE0E36"/>
    <w:rsid w:val="00BE149E"/>
    <w:rsid w:val="00BE282B"/>
    <w:rsid w:val="00BE3D52"/>
    <w:rsid w:val="00BE3DB3"/>
    <w:rsid w:val="00BE4C4F"/>
    <w:rsid w:val="00BE4E5D"/>
    <w:rsid w:val="00BE51E7"/>
    <w:rsid w:val="00BE5C01"/>
    <w:rsid w:val="00BE6CEC"/>
    <w:rsid w:val="00BE735F"/>
    <w:rsid w:val="00BF1056"/>
    <w:rsid w:val="00BF25C2"/>
    <w:rsid w:val="00BF36ED"/>
    <w:rsid w:val="00BF3B8F"/>
    <w:rsid w:val="00BF3E8A"/>
    <w:rsid w:val="00BF6E13"/>
    <w:rsid w:val="00BF764D"/>
    <w:rsid w:val="00BF778C"/>
    <w:rsid w:val="00C04DC1"/>
    <w:rsid w:val="00C05BB4"/>
    <w:rsid w:val="00C0791C"/>
    <w:rsid w:val="00C10422"/>
    <w:rsid w:val="00C1169E"/>
    <w:rsid w:val="00C12BD7"/>
    <w:rsid w:val="00C134B3"/>
    <w:rsid w:val="00C13B11"/>
    <w:rsid w:val="00C15DBF"/>
    <w:rsid w:val="00C16FEA"/>
    <w:rsid w:val="00C20B42"/>
    <w:rsid w:val="00C2258E"/>
    <w:rsid w:val="00C227BC"/>
    <w:rsid w:val="00C24BF7"/>
    <w:rsid w:val="00C273A1"/>
    <w:rsid w:val="00C27F3B"/>
    <w:rsid w:val="00C3093E"/>
    <w:rsid w:val="00C32967"/>
    <w:rsid w:val="00C33D1B"/>
    <w:rsid w:val="00C3423A"/>
    <w:rsid w:val="00C347AE"/>
    <w:rsid w:val="00C375BC"/>
    <w:rsid w:val="00C43B89"/>
    <w:rsid w:val="00C43D7F"/>
    <w:rsid w:val="00C43E4E"/>
    <w:rsid w:val="00C44BC1"/>
    <w:rsid w:val="00C4767B"/>
    <w:rsid w:val="00C47EBF"/>
    <w:rsid w:val="00C51239"/>
    <w:rsid w:val="00C52073"/>
    <w:rsid w:val="00C52253"/>
    <w:rsid w:val="00C537E7"/>
    <w:rsid w:val="00C539A2"/>
    <w:rsid w:val="00C545A4"/>
    <w:rsid w:val="00C54DA8"/>
    <w:rsid w:val="00C56494"/>
    <w:rsid w:val="00C62DC0"/>
    <w:rsid w:val="00C63205"/>
    <w:rsid w:val="00C64CEE"/>
    <w:rsid w:val="00C6606F"/>
    <w:rsid w:val="00C70104"/>
    <w:rsid w:val="00C70840"/>
    <w:rsid w:val="00C7100D"/>
    <w:rsid w:val="00C720BA"/>
    <w:rsid w:val="00C75228"/>
    <w:rsid w:val="00C75DED"/>
    <w:rsid w:val="00C8046D"/>
    <w:rsid w:val="00C80638"/>
    <w:rsid w:val="00C84BDB"/>
    <w:rsid w:val="00C8504E"/>
    <w:rsid w:val="00C85372"/>
    <w:rsid w:val="00C853B6"/>
    <w:rsid w:val="00C871CC"/>
    <w:rsid w:val="00C87E16"/>
    <w:rsid w:val="00C952FF"/>
    <w:rsid w:val="00C95BF8"/>
    <w:rsid w:val="00C965B2"/>
    <w:rsid w:val="00C970D1"/>
    <w:rsid w:val="00C97964"/>
    <w:rsid w:val="00CA1BDF"/>
    <w:rsid w:val="00CA222A"/>
    <w:rsid w:val="00CA5930"/>
    <w:rsid w:val="00CA5A16"/>
    <w:rsid w:val="00CA5E49"/>
    <w:rsid w:val="00CA69FF"/>
    <w:rsid w:val="00CA788E"/>
    <w:rsid w:val="00CA7A60"/>
    <w:rsid w:val="00CB2071"/>
    <w:rsid w:val="00CB2862"/>
    <w:rsid w:val="00CB41A1"/>
    <w:rsid w:val="00CB4590"/>
    <w:rsid w:val="00CB649E"/>
    <w:rsid w:val="00CB6803"/>
    <w:rsid w:val="00CB720B"/>
    <w:rsid w:val="00CC6577"/>
    <w:rsid w:val="00CC7964"/>
    <w:rsid w:val="00CD07D8"/>
    <w:rsid w:val="00CD092C"/>
    <w:rsid w:val="00CD1A70"/>
    <w:rsid w:val="00CD3ECA"/>
    <w:rsid w:val="00CD4F86"/>
    <w:rsid w:val="00CD5E44"/>
    <w:rsid w:val="00CD5F72"/>
    <w:rsid w:val="00CD7D15"/>
    <w:rsid w:val="00CE0FF6"/>
    <w:rsid w:val="00CE3B52"/>
    <w:rsid w:val="00CE5955"/>
    <w:rsid w:val="00CE75E0"/>
    <w:rsid w:val="00CF124F"/>
    <w:rsid w:val="00CF236E"/>
    <w:rsid w:val="00CF3354"/>
    <w:rsid w:val="00D0119A"/>
    <w:rsid w:val="00D0210F"/>
    <w:rsid w:val="00D027A9"/>
    <w:rsid w:val="00D032C2"/>
    <w:rsid w:val="00D05F24"/>
    <w:rsid w:val="00D07CCD"/>
    <w:rsid w:val="00D14793"/>
    <w:rsid w:val="00D16CC5"/>
    <w:rsid w:val="00D201CF"/>
    <w:rsid w:val="00D20F45"/>
    <w:rsid w:val="00D234AA"/>
    <w:rsid w:val="00D27E18"/>
    <w:rsid w:val="00D315C7"/>
    <w:rsid w:val="00D321B2"/>
    <w:rsid w:val="00D34127"/>
    <w:rsid w:val="00D35875"/>
    <w:rsid w:val="00D3793E"/>
    <w:rsid w:val="00D40E63"/>
    <w:rsid w:val="00D41701"/>
    <w:rsid w:val="00D4286D"/>
    <w:rsid w:val="00D51853"/>
    <w:rsid w:val="00D53C33"/>
    <w:rsid w:val="00D54F71"/>
    <w:rsid w:val="00D571E8"/>
    <w:rsid w:val="00D60F7F"/>
    <w:rsid w:val="00D61643"/>
    <w:rsid w:val="00D62D75"/>
    <w:rsid w:val="00D65F1A"/>
    <w:rsid w:val="00D67847"/>
    <w:rsid w:val="00D703E2"/>
    <w:rsid w:val="00D70B72"/>
    <w:rsid w:val="00D710E7"/>
    <w:rsid w:val="00D734B1"/>
    <w:rsid w:val="00D735CF"/>
    <w:rsid w:val="00D75EF4"/>
    <w:rsid w:val="00D767DF"/>
    <w:rsid w:val="00D76E59"/>
    <w:rsid w:val="00D7769B"/>
    <w:rsid w:val="00D802A0"/>
    <w:rsid w:val="00D81D59"/>
    <w:rsid w:val="00D82CB8"/>
    <w:rsid w:val="00D84DCC"/>
    <w:rsid w:val="00D86563"/>
    <w:rsid w:val="00D867A9"/>
    <w:rsid w:val="00D87901"/>
    <w:rsid w:val="00D90F6E"/>
    <w:rsid w:val="00D93009"/>
    <w:rsid w:val="00D95467"/>
    <w:rsid w:val="00D96166"/>
    <w:rsid w:val="00D96ABD"/>
    <w:rsid w:val="00DA250B"/>
    <w:rsid w:val="00DA7655"/>
    <w:rsid w:val="00DB0F11"/>
    <w:rsid w:val="00DB2255"/>
    <w:rsid w:val="00DB2537"/>
    <w:rsid w:val="00DB299F"/>
    <w:rsid w:val="00DB3F68"/>
    <w:rsid w:val="00DB424A"/>
    <w:rsid w:val="00DB4D74"/>
    <w:rsid w:val="00DB4FC8"/>
    <w:rsid w:val="00DB51F1"/>
    <w:rsid w:val="00DB6E91"/>
    <w:rsid w:val="00DB7B0C"/>
    <w:rsid w:val="00DB7FA1"/>
    <w:rsid w:val="00DC0C39"/>
    <w:rsid w:val="00DC0D42"/>
    <w:rsid w:val="00DC0E50"/>
    <w:rsid w:val="00DC26A8"/>
    <w:rsid w:val="00DC59B1"/>
    <w:rsid w:val="00DC7C2B"/>
    <w:rsid w:val="00DD2640"/>
    <w:rsid w:val="00DD488F"/>
    <w:rsid w:val="00DE1AD7"/>
    <w:rsid w:val="00DE28B2"/>
    <w:rsid w:val="00DE28E8"/>
    <w:rsid w:val="00DE46A3"/>
    <w:rsid w:val="00DE4D3E"/>
    <w:rsid w:val="00DE6365"/>
    <w:rsid w:val="00DE768C"/>
    <w:rsid w:val="00DF049D"/>
    <w:rsid w:val="00DF1FA2"/>
    <w:rsid w:val="00DF3C19"/>
    <w:rsid w:val="00DF49AF"/>
    <w:rsid w:val="00DF4D47"/>
    <w:rsid w:val="00DF72E6"/>
    <w:rsid w:val="00E0162D"/>
    <w:rsid w:val="00E03C64"/>
    <w:rsid w:val="00E047AB"/>
    <w:rsid w:val="00E047DC"/>
    <w:rsid w:val="00E0675C"/>
    <w:rsid w:val="00E07B74"/>
    <w:rsid w:val="00E104B7"/>
    <w:rsid w:val="00E12B87"/>
    <w:rsid w:val="00E13644"/>
    <w:rsid w:val="00E13FCE"/>
    <w:rsid w:val="00E143CC"/>
    <w:rsid w:val="00E16096"/>
    <w:rsid w:val="00E162A5"/>
    <w:rsid w:val="00E217E7"/>
    <w:rsid w:val="00E239AC"/>
    <w:rsid w:val="00E25AC8"/>
    <w:rsid w:val="00E27116"/>
    <w:rsid w:val="00E276D5"/>
    <w:rsid w:val="00E30DEF"/>
    <w:rsid w:val="00E31B54"/>
    <w:rsid w:val="00E332F8"/>
    <w:rsid w:val="00E33A23"/>
    <w:rsid w:val="00E41352"/>
    <w:rsid w:val="00E42CDA"/>
    <w:rsid w:val="00E44794"/>
    <w:rsid w:val="00E44E77"/>
    <w:rsid w:val="00E45049"/>
    <w:rsid w:val="00E4594A"/>
    <w:rsid w:val="00E46905"/>
    <w:rsid w:val="00E4735C"/>
    <w:rsid w:val="00E47981"/>
    <w:rsid w:val="00E50A95"/>
    <w:rsid w:val="00E537ED"/>
    <w:rsid w:val="00E570D8"/>
    <w:rsid w:val="00E576F3"/>
    <w:rsid w:val="00E60C6F"/>
    <w:rsid w:val="00E60FF7"/>
    <w:rsid w:val="00E61947"/>
    <w:rsid w:val="00E62858"/>
    <w:rsid w:val="00E62AD4"/>
    <w:rsid w:val="00E62DD3"/>
    <w:rsid w:val="00E6605E"/>
    <w:rsid w:val="00E70155"/>
    <w:rsid w:val="00E76ACC"/>
    <w:rsid w:val="00E76DE1"/>
    <w:rsid w:val="00E773CF"/>
    <w:rsid w:val="00E777A3"/>
    <w:rsid w:val="00E77EF7"/>
    <w:rsid w:val="00E81943"/>
    <w:rsid w:val="00E820C0"/>
    <w:rsid w:val="00E833B3"/>
    <w:rsid w:val="00E841B0"/>
    <w:rsid w:val="00E854CC"/>
    <w:rsid w:val="00E87954"/>
    <w:rsid w:val="00E87CA9"/>
    <w:rsid w:val="00E9087C"/>
    <w:rsid w:val="00E93220"/>
    <w:rsid w:val="00E9510D"/>
    <w:rsid w:val="00E9605A"/>
    <w:rsid w:val="00E961D6"/>
    <w:rsid w:val="00E97B4B"/>
    <w:rsid w:val="00EA0333"/>
    <w:rsid w:val="00EA380B"/>
    <w:rsid w:val="00EA5265"/>
    <w:rsid w:val="00EB04EC"/>
    <w:rsid w:val="00EB1036"/>
    <w:rsid w:val="00EB1418"/>
    <w:rsid w:val="00EB1CC9"/>
    <w:rsid w:val="00EB2977"/>
    <w:rsid w:val="00EB2A1F"/>
    <w:rsid w:val="00EB39C6"/>
    <w:rsid w:val="00EB47DB"/>
    <w:rsid w:val="00EB5071"/>
    <w:rsid w:val="00EB73CA"/>
    <w:rsid w:val="00EB7C4F"/>
    <w:rsid w:val="00EC06BF"/>
    <w:rsid w:val="00EC5585"/>
    <w:rsid w:val="00EC6FDC"/>
    <w:rsid w:val="00EC7D16"/>
    <w:rsid w:val="00ED0504"/>
    <w:rsid w:val="00ED0541"/>
    <w:rsid w:val="00ED0C6F"/>
    <w:rsid w:val="00ED163B"/>
    <w:rsid w:val="00ED692C"/>
    <w:rsid w:val="00ED6C70"/>
    <w:rsid w:val="00ED7C59"/>
    <w:rsid w:val="00ED7E4C"/>
    <w:rsid w:val="00ED7F78"/>
    <w:rsid w:val="00EE008D"/>
    <w:rsid w:val="00EE01FC"/>
    <w:rsid w:val="00EE0284"/>
    <w:rsid w:val="00EE10A6"/>
    <w:rsid w:val="00EE23F0"/>
    <w:rsid w:val="00EE2DFB"/>
    <w:rsid w:val="00EE345C"/>
    <w:rsid w:val="00EE418B"/>
    <w:rsid w:val="00EE6618"/>
    <w:rsid w:val="00EE7FB0"/>
    <w:rsid w:val="00EF1040"/>
    <w:rsid w:val="00EF2319"/>
    <w:rsid w:val="00EF2356"/>
    <w:rsid w:val="00EF239D"/>
    <w:rsid w:val="00EF2633"/>
    <w:rsid w:val="00EF392D"/>
    <w:rsid w:val="00F00092"/>
    <w:rsid w:val="00F01425"/>
    <w:rsid w:val="00F01886"/>
    <w:rsid w:val="00F0211F"/>
    <w:rsid w:val="00F027EB"/>
    <w:rsid w:val="00F060CB"/>
    <w:rsid w:val="00F06856"/>
    <w:rsid w:val="00F07335"/>
    <w:rsid w:val="00F1304E"/>
    <w:rsid w:val="00F16D43"/>
    <w:rsid w:val="00F17C7B"/>
    <w:rsid w:val="00F203CA"/>
    <w:rsid w:val="00F23249"/>
    <w:rsid w:val="00F2382A"/>
    <w:rsid w:val="00F31718"/>
    <w:rsid w:val="00F3467F"/>
    <w:rsid w:val="00F35434"/>
    <w:rsid w:val="00F374CA"/>
    <w:rsid w:val="00F40B24"/>
    <w:rsid w:val="00F42748"/>
    <w:rsid w:val="00F440D6"/>
    <w:rsid w:val="00F4438A"/>
    <w:rsid w:val="00F45C2D"/>
    <w:rsid w:val="00F46C3D"/>
    <w:rsid w:val="00F50F26"/>
    <w:rsid w:val="00F5251F"/>
    <w:rsid w:val="00F53447"/>
    <w:rsid w:val="00F54044"/>
    <w:rsid w:val="00F57A84"/>
    <w:rsid w:val="00F60A94"/>
    <w:rsid w:val="00F60E55"/>
    <w:rsid w:val="00F6249D"/>
    <w:rsid w:val="00F62DC8"/>
    <w:rsid w:val="00F63155"/>
    <w:rsid w:val="00F642FB"/>
    <w:rsid w:val="00F64D71"/>
    <w:rsid w:val="00F67AD1"/>
    <w:rsid w:val="00F702D8"/>
    <w:rsid w:val="00F702FE"/>
    <w:rsid w:val="00F72830"/>
    <w:rsid w:val="00F72B3A"/>
    <w:rsid w:val="00F72D7E"/>
    <w:rsid w:val="00F72E5A"/>
    <w:rsid w:val="00F752BA"/>
    <w:rsid w:val="00F77A08"/>
    <w:rsid w:val="00F81B72"/>
    <w:rsid w:val="00F850E3"/>
    <w:rsid w:val="00F8586C"/>
    <w:rsid w:val="00F8797B"/>
    <w:rsid w:val="00F90D5A"/>
    <w:rsid w:val="00F90FBE"/>
    <w:rsid w:val="00F9119C"/>
    <w:rsid w:val="00F91FC4"/>
    <w:rsid w:val="00F922F6"/>
    <w:rsid w:val="00F947CE"/>
    <w:rsid w:val="00F959E6"/>
    <w:rsid w:val="00F9601A"/>
    <w:rsid w:val="00F96604"/>
    <w:rsid w:val="00F97BC5"/>
    <w:rsid w:val="00FA1C9B"/>
    <w:rsid w:val="00FA34B2"/>
    <w:rsid w:val="00FA47F7"/>
    <w:rsid w:val="00FA6483"/>
    <w:rsid w:val="00FA7E56"/>
    <w:rsid w:val="00FB075F"/>
    <w:rsid w:val="00FB1327"/>
    <w:rsid w:val="00FB17B7"/>
    <w:rsid w:val="00FB331B"/>
    <w:rsid w:val="00FB5BB8"/>
    <w:rsid w:val="00FB5E59"/>
    <w:rsid w:val="00FC4827"/>
    <w:rsid w:val="00FC4B4C"/>
    <w:rsid w:val="00FC5567"/>
    <w:rsid w:val="00FD0051"/>
    <w:rsid w:val="00FD5762"/>
    <w:rsid w:val="00FD68F3"/>
    <w:rsid w:val="00FD6953"/>
    <w:rsid w:val="00FE0959"/>
    <w:rsid w:val="00FE0EE2"/>
    <w:rsid w:val="00FE1875"/>
    <w:rsid w:val="00FE434F"/>
    <w:rsid w:val="00FE4916"/>
    <w:rsid w:val="00FE6364"/>
    <w:rsid w:val="00FE6916"/>
    <w:rsid w:val="00FE71F6"/>
    <w:rsid w:val="00FF0401"/>
    <w:rsid w:val="00FF0E5B"/>
    <w:rsid w:val="00FF2085"/>
    <w:rsid w:val="00FF5BFD"/>
    <w:rsid w:val="00FF5D70"/>
    <w:rsid w:val="00FF62B7"/>
    <w:rsid w:val="00FF6F1C"/>
    <w:rsid w:val="00FF7B0E"/>
    <w:rsid w:val="01B06D1E"/>
    <w:rsid w:val="0355648D"/>
    <w:rsid w:val="04713EED"/>
    <w:rsid w:val="04F94CA4"/>
    <w:rsid w:val="05894E36"/>
    <w:rsid w:val="05C56E14"/>
    <w:rsid w:val="060015F0"/>
    <w:rsid w:val="07B43020"/>
    <w:rsid w:val="089D0575"/>
    <w:rsid w:val="0A3B4C53"/>
    <w:rsid w:val="0BCD488F"/>
    <w:rsid w:val="0BF77A0B"/>
    <w:rsid w:val="0D740A1C"/>
    <w:rsid w:val="0DA1133B"/>
    <w:rsid w:val="0E313C0B"/>
    <w:rsid w:val="0ED71091"/>
    <w:rsid w:val="12ED0698"/>
    <w:rsid w:val="14035810"/>
    <w:rsid w:val="14CE234B"/>
    <w:rsid w:val="14E25F24"/>
    <w:rsid w:val="16015B0A"/>
    <w:rsid w:val="164431F9"/>
    <w:rsid w:val="17C55138"/>
    <w:rsid w:val="187A4F1E"/>
    <w:rsid w:val="18C335B7"/>
    <w:rsid w:val="1B427694"/>
    <w:rsid w:val="1B5842ED"/>
    <w:rsid w:val="1D3A667B"/>
    <w:rsid w:val="1D700EB7"/>
    <w:rsid w:val="1F241E4F"/>
    <w:rsid w:val="1F8E3F68"/>
    <w:rsid w:val="207B4856"/>
    <w:rsid w:val="207E38A1"/>
    <w:rsid w:val="209B4F8C"/>
    <w:rsid w:val="21F01D7C"/>
    <w:rsid w:val="220A5F2D"/>
    <w:rsid w:val="22802F2E"/>
    <w:rsid w:val="231B41C7"/>
    <w:rsid w:val="23256FD5"/>
    <w:rsid w:val="245C1D58"/>
    <w:rsid w:val="24625C07"/>
    <w:rsid w:val="25713B4E"/>
    <w:rsid w:val="26FA0615"/>
    <w:rsid w:val="26FB35B5"/>
    <w:rsid w:val="282E4C23"/>
    <w:rsid w:val="2BBC51AC"/>
    <w:rsid w:val="2BCE323F"/>
    <w:rsid w:val="2C337599"/>
    <w:rsid w:val="2C585DDB"/>
    <w:rsid w:val="2D836958"/>
    <w:rsid w:val="2E0416A3"/>
    <w:rsid w:val="2EEF2992"/>
    <w:rsid w:val="2F2101E0"/>
    <w:rsid w:val="2F322E70"/>
    <w:rsid w:val="302D03F1"/>
    <w:rsid w:val="31796273"/>
    <w:rsid w:val="31CF4331"/>
    <w:rsid w:val="325C5AA1"/>
    <w:rsid w:val="333C4EDF"/>
    <w:rsid w:val="33413D85"/>
    <w:rsid w:val="336A4285"/>
    <w:rsid w:val="33EC5866"/>
    <w:rsid w:val="34C80D4E"/>
    <w:rsid w:val="36D26E11"/>
    <w:rsid w:val="37697CF4"/>
    <w:rsid w:val="37967FF2"/>
    <w:rsid w:val="382F09B5"/>
    <w:rsid w:val="39A63E6A"/>
    <w:rsid w:val="3B4A1FFE"/>
    <w:rsid w:val="3D844E1B"/>
    <w:rsid w:val="405457C5"/>
    <w:rsid w:val="40FA43E7"/>
    <w:rsid w:val="41684A57"/>
    <w:rsid w:val="426E4D84"/>
    <w:rsid w:val="43034182"/>
    <w:rsid w:val="43A43F5F"/>
    <w:rsid w:val="44B57D0D"/>
    <w:rsid w:val="482E6B04"/>
    <w:rsid w:val="48C57502"/>
    <w:rsid w:val="496F4C48"/>
    <w:rsid w:val="4A454CC9"/>
    <w:rsid w:val="4A8B42B3"/>
    <w:rsid w:val="4C270950"/>
    <w:rsid w:val="4CF775C0"/>
    <w:rsid w:val="4DD42DD5"/>
    <w:rsid w:val="52547E26"/>
    <w:rsid w:val="526F7311"/>
    <w:rsid w:val="535A10E8"/>
    <w:rsid w:val="54EC0DDE"/>
    <w:rsid w:val="559D08A3"/>
    <w:rsid w:val="57654408"/>
    <w:rsid w:val="585A3CCB"/>
    <w:rsid w:val="594C1E20"/>
    <w:rsid w:val="5A3A3464"/>
    <w:rsid w:val="5AD3239D"/>
    <w:rsid w:val="5D6F2981"/>
    <w:rsid w:val="5DAA7A3B"/>
    <w:rsid w:val="5E5644F9"/>
    <w:rsid w:val="5E77194E"/>
    <w:rsid w:val="5FEB2B11"/>
    <w:rsid w:val="609373D9"/>
    <w:rsid w:val="6125426C"/>
    <w:rsid w:val="61CF7605"/>
    <w:rsid w:val="625376AB"/>
    <w:rsid w:val="626671EE"/>
    <w:rsid w:val="62AE4EE7"/>
    <w:rsid w:val="64287ECD"/>
    <w:rsid w:val="64D71A9F"/>
    <w:rsid w:val="69571EC7"/>
    <w:rsid w:val="6A6858DC"/>
    <w:rsid w:val="6CE97E78"/>
    <w:rsid w:val="6D1B58AB"/>
    <w:rsid w:val="6D73011A"/>
    <w:rsid w:val="6DE8351E"/>
    <w:rsid w:val="6F235DD7"/>
    <w:rsid w:val="6F565E5D"/>
    <w:rsid w:val="71BB4F94"/>
    <w:rsid w:val="7229779B"/>
    <w:rsid w:val="738C0906"/>
    <w:rsid w:val="74573CA0"/>
    <w:rsid w:val="74BD6E16"/>
    <w:rsid w:val="75177478"/>
    <w:rsid w:val="76A17D31"/>
    <w:rsid w:val="77B11E1F"/>
    <w:rsid w:val="78395BE5"/>
    <w:rsid w:val="784A227A"/>
    <w:rsid w:val="78666063"/>
    <w:rsid w:val="78693667"/>
    <w:rsid w:val="78A87A61"/>
    <w:rsid w:val="78E46A59"/>
    <w:rsid w:val="793D3B23"/>
    <w:rsid w:val="79541C8E"/>
    <w:rsid w:val="799015B8"/>
    <w:rsid w:val="7A582314"/>
    <w:rsid w:val="7B6C6BB9"/>
    <w:rsid w:val="7C101180"/>
    <w:rsid w:val="7C4766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55E435A"/>
  <w15:docId w15:val="{561EE90F-2828-45D6-BD43-37715F60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qFormat/>
  </w:style>
  <w:style w:type="character" w:styleId="af3">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style>
  <w:style w:type="character" w:customStyle="1" w:styleId="af">
    <w:name w:val="批注主题 字符"/>
    <w:basedOn w:val="a4"/>
    <w:link w:val="ae"/>
    <w:uiPriority w:val="99"/>
    <w:semiHidden/>
    <w:qFormat/>
    <w:rPr>
      <w:b/>
      <w:bCs/>
    </w:rPr>
  </w:style>
  <w:style w:type="character" w:customStyle="1" w:styleId="a6">
    <w:name w:val="批注框文本 字符"/>
    <w:basedOn w:val="a0"/>
    <w:link w:val="a5"/>
    <w:uiPriority w:val="99"/>
    <w:semiHidden/>
    <w:qFormat/>
    <w:rPr>
      <w:sz w:val="18"/>
      <w:szCs w:val="18"/>
    </w:rPr>
  </w:style>
  <w:style w:type="paragraph" w:styleId="af4">
    <w:name w:val="List Paragraph"/>
    <w:basedOn w:val="a"/>
    <w:uiPriority w:val="34"/>
    <w:qFormat/>
    <w:pPr>
      <w:ind w:firstLineChars="200" w:firstLine="420"/>
    </w:pPr>
  </w:style>
  <w:style w:type="paragraph" w:customStyle="1" w:styleId="2">
    <w:name w:val="列出段落2"/>
    <w:basedOn w:val="a"/>
    <w:uiPriority w:val="34"/>
    <w:qFormat/>
    <w:pPr>
      <w:ind w:firstLineChars="200" w:firstLine="420"/>
    </w:pPr>
    <w:rPr>
      <w:rFonts w:ascii="Times New Roman" w:eastAsia="宋体" w:hAnsi="Times New Roman" w:cs="Times New Roman"/>
      <w:szCs w:val="20"/>
    </w:rPr>
  </w:style>
  <w:style w:type="character" w:customStyle="1" w:styleId="ac">
    <w:name w:val="副标题 字符"/>
    <w:basedOn w:val="a0"/>
    <w:link w:val="ab"/>
    <w:uiPriority w:val="11"/>
    <w:qFormat/>
    <w:rPr>
      <w:rFonts w:asciiTheme="majorHAnsi" w:eastAsia="宋体" w:hAnsiTheme="majorHAnsi" w:cstheme="majorBidi"/>
      <w:b/>
      <w:bCs/>
      <w:kern w:val="28"/>
      <w:sz w:val="32"/>
      <w:szCs w:val="32"/>
    </w:rPr>
  </w:style>
  <w:style w:type="paragraph" w:customStyle="1" w:styleId="1">
    <w:name w:val="修订版本号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77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D60FC1-1882-4732-8392-E2265F16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657</Words>
  <Characters>3749</Characters>
  <Application>Microsoft Office Word</Application>
  <DocSecurity>0</DocSecurity>
  <Lines>31</Lines>
  <Paragraphs>8</Paragraphs>
  <ScaleCrop>false</ScaleCrop>
  <Company>Lenovo</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郑力荣</dc:creator>
  <cp:lastModifiedBy>1</cp:lastModifiedBy>
  <cp:revision>4</cp:revision>
  <cp:lastPrinted>2019-12-18T01:29:00Z</cp:lastPrinted>
  <dcterms:created xsi:type="dcterms:W3CDTF">2021-05-04T06:15:00Z</dcterms:created>
  <dcterms:modified xsi:type="dcterms:W3CDTF">2021-05-04T06:17:00Z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